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D80C4" w14:textId="77777777" w:rsidR="009857FF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D567C7">
        <w:rPr>
          <w:rFonts w:ascii="Times New Roman" w:hAnsi="Times New Roman" w:cs="Times New Roman"/>
          <w:b/>
        </w:rPr>
        <w:t>Berente Község Önkormányzata Képviselő-testületének</w:t>
      </w:r>
    </w:p>
    <w:p w14:paraId="48A19C32" w14:textId="77777777" w:rsidR="009857FF" w:rsidRDefault="002576A7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…/…..</w:t>
      </w:r>
      <w:r w:rsidR="009857FF">
        <w:rPr>
          <w:rFonts w:ascii="Times New Roman" w:hAnsi="Times New Roman" w:cs="Times New Roman"/>
          <w:b/>
        </w:rPr>
        <w:t>. (</w:t>
      </w:r>
      <w:r>
        <w:rPr>
          <w:rFonts w:ascii="Times New Roman" w:hAnsi="Times New Roman" w:cs="Times New Roman"/>
          <w:b/>
        </w:rPr>
        <w:t>……..</w:t>
      </w:r>
      <w:r w:rsidR="009857FF">
        <w:rPr>
          <w:rFonts w:ascii="Times New Roman" w:hAnsi="Times New Roman" w:cs="Times New Roman"/>
          <w:b/>
        </w:rPr>
        <w:t>) önkormányzati rendelete</w:t>
      </w:r>
    </w:p>
    <w:p w14:paraId="7AF1FE75" w14:textId="77777777" w:rsidR="009857FF" w:rsidRPr="00D567C7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D567C7">
        <w:rPr>
          <w:rFonts w:ascii="Times New Roman" w:hAnsi="Times New Roman" w:cs="Times New Roman"/>
          <w:b/>
          <w:bCs/>
          <w:color w:val="000000"/>
        </w:rPr>
        <w:t xml:space="preserve">a szociális igazgatásról és a szociális, valamint a </w:t>
      </w:r>
      <w:r w:rsidRPr="00D567C7">
        <w:rPr>
          <w:rFonts w:ascii="Times New Roman" w:hAnsi="Times New Roman" w:cs="Times New Roman"/>
          <w:b/>
          <w:color w:val="000000"/>
        </w:rPr>
        <w:t>gyermekvédelmi ellátások helyi szabályozásáról</w:t>
      </w:r>
    </w:p>
    <w:p w14:paraId="30BBB59B" w14:textId="77777777" w:rsidR="009857FF" w:rsidRPr="00D50E98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</w:p>
    <w:p w14:paraId="2C32D2C0" w14:textId="77777777" w:rsidR="009857FF" w:rsidRPr="00D50E98" w:rsidRDefault="009857FF" w:rsidP="009857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Berente Község</w:t>
      </w:r>
      <w:r w:rsidRPr="00D50E98">
        <w:rPr>
          <w:rFonts w:ascii="Times New Roman" w:hAnsi="Times New Roman" w:cs="Times New Roman"/>
          <w:color w:val="000000"/>
        </w:rPr>
        <w:t xml:space="preserve"> Önkormányzat</w:t>
      </w:r>
      <w:r>
        <w:rPr>
          <w:rFonts w:ascii="Times New Roman" w:hAnsi="Times New Roman" w:cs="Times New Roman"/>
          <w:color w:val="000000"/>
        </w:rPr>
        <w:t>ának</w:t>
      </w:r>
      <w:r w:rsidRPr="00D50E98">
        <w:rPr>
          <w:rFonts w:ascii="Times New Roman" w:hAnsi="Times New Roman" w:cs="Times New Roman"/>
          <w:color w:val="000000"/>
        </w:rPr>
        <w:t xml:space="preserve"> Képviselő-testülete a szociális igazgatásról és ellátásokról szóló 1993. évi III. törvény 10. § (1) bekezdésében, 25. § (3) bekezdés b) pontjába</w:t>
      </w:r>
      <w:r>
        <w:rPr>
          <w:rFonts w:ascii="Times New Roman" w:hAnsi="Times New Roman" w:cs="Times New Roman"/>
          <w:color w:val="000000"/>
        </w:rPr>
        <w:t xml:space="preserve">n, 26. §-ában, 45. § (1) </w:t>
      </w:r>
      <w:r w:rsidRPr="00D50E98">
        <w:rPr>
          <w:rFonts w:ascii="Times New Roman" w:hAnsi="Times New Roman" w:cs="Times New Roman"/>
          <w:color w:val="000000"/>
        </w:rPr>
        <w:t xml:space="preserve">bekezdésében, 62. § (2) bekezdésében, 90. § (3) bekezdésében, 92. § (1) </w:t>
      </w:r>
      <w:r>
        <w:rPr>
          <w:rFonts w:ascii="Times New Roman" w:hAnsi="Times New Roman" w:cs="Times New Roman"/>
          <w:color w:val="000000"/>
        </w:rPr>
        <w:t xml:space="preserve">bekezdés a) pontjában </w:t>
      </w:r>
      <w:r w:rsidRPr="00D50E98">
        <w:rPr>
          <w:rFonts w:ascii="Times New Roman" w:hAnsi="Times New Roman" w:cs="Times New Roman"/>
          <w:color w:val="000000"/>
        </w:rPr>
        <w:t>és (2) be</w:t>
      </w:r>
      <w:r>
        <w:rPr>
          <w:rFonts w:ascii="Times New Roman" w:hAnsi="Times New Roman" w:cs="Times New Roman"/>
          <w:color w:val="000000"/>
        </w:rPr>
        <w:t>kezdésében, 132. § (4) bekezdés d), g) pontjában</w:t>
      </w:r>
      <w:r w:rsidRPr="00D50E98">
        <w:rPr>
          <w:rFonts w:ascii="Times New Roman" w:hAnsi="Times New Roman" w:cs="Times New Roman"/>
          <w:color w:val="000000"/>
        </w:rPr>
        <w:t xml:space="preserve">, valamint </w:t>
      </w:r>
      <w:r w:rsidRPr="005C4888">
        <w:rPr>
          <w:rFonts w:ascii="Times New Roman" w:hAnsi="Times New Roman" w:cs="Times New Roman"/>
          <w:color w:val="000000" w:themeColor="text1"/>
        </w:rPr>
        <w:t xml:space="preserve">a gyermekek védelméről és a gyámügyi igazgatásról szóló 1997. évi. XXXI. törvény 18. § (2) bekezdésében </w:t>
      </w:r>
      <w:r w:rsidRPr="00D50E98">
        <w:rPr>
          <w:rFonts w:ascii="Times New Roman" w:hAnsi="Times New Roman" w:cs="Times New Roman"/>
          <w:color w:val="000000"/>
        </w:rPr>
        <w:t xml:space="preserve">kapott felhatalmazás alapján, </w:t>
      </w:r>
    </w:p>
    <w:p w14:paraId="34CBE89E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</w:rPr>
      </w:pPr>
      <w:r w:rsidRPr="00D50E98">
        <w:rPr>
          <w:rFonts w:ascii="Times New Roman" w:hAnsi="Times New Roman" w:cs="Times New Roman"/>
          <w:color w:val="000000"/>
        </w:rPr>
        <w:t xml:space="preserve">Magyarország helyi önkormányzatairól szóló 2011. évi CLXXXIX. törvény 13. § (1) bekezdés </w:t>
      </w:r>
      <w:r w:rsidRPr="005C4888">
        <w:rPr>
          <w:rFonts w:ascii="Times New Roman" w:hAnsi="Times New Roman" w:cs="Times New Roman"/>
          <w:color w:val="000000" w:themeColor="text1"/>
        </w:rPr>
        <w:t xml:space="preserve">8. pontjában, 8.a pontjában meghatározott feladatkörében eljárva, </w:t>
      </w:r>
    </w:p>
    <w:p w14:paraId="0DA7B936" w14:textId="77777777" w:rsidR="009857FF" w:rsidRPr="000A4A42" w:rsidRDefault="009857FF" w:rsidP="009857FF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</w:rPr>
      </w:pPr>
      <w:r w:rsidRPr="00D50E98">
        <w:rPr>
          <w:rFonts w:ascii="Times New Roman" w:hAnsi="Times New Roman" w:cs="Times New Roman"/>
          <w:color w:val="000000"/>
        </w:rPr>
        <w:t>Berente Község Önkormányzata Szervezeti és Működési Szabályzatáról szóló 14/2013.(IX.06.) önkormányzati rendelet 22. § (</w:t>
      </w:r>
      <w:r>
        <w:rPr>
          <w:rFonts w:ascii="Times New Roman" w:hAnsi="Times New Roman" w:cs="Times New Roman"/>
          <w:color w:val="000000"/>
        </w:rPr>
        <w:t>2</w:t>
      </w:r>
      <w:r w:rsidRPr="00D50E98">
        <w:rPr>
          <w:rFonts w:ascii="Times New Roman" w:hAnsi="Times New Roman" w:cs="Times New Roman"/>
          <w:color w:val="000000"/>
        </w:rPr>
        <w:t xml:space="preserve">) bekezdésében biztosított véleményezési jogkörében eljáró </w:t>
      </w:r>
      <w:r>
        <w:rPr>
          <w:rFonts w:ascii="Times New Roman" w:hAnsi="Times New Roman" w:cs="Times New Roman"/>
          <w:color w:val="000000"/>
        </w:rPr>
        <w:t xml:space="preserve">Pénzügyi és Fejlesztési Bizottság, </w:t>
      </w:r>
    </w:p>
    <w:p w14:paraId="76790EDA" w14:textId="77777777" w:rsidR="009857FF" w:rsidRPr="00D50E98" w:rsidRDefault="009857FF" w:rsidP="009857FF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</w:rPr>
      </w:pPr>
      <w:r w:rsidRPr="00D50E98">
        <w:rPr>
          <w:rFonts w:ascii="Times New Roman" w:hAnsi="Times New Roman" w:cs="Times New Roman"/>
          <w:color w:val="000000"/>
        </w:rPr>
        <w:t>Berente Község Önkormányzata Szervezeti és Működési Szabályzatáról szóló 14/2013.(IX.06.) önkormányzati rendelet 22. § (3) bekezdésében biztosított véleményezési jogkörében eljáró Szociális- és Egészségügyi Bizottság véleményének kikérésével a következőket rendeli el:</w:t>
      </w:r>
    </w:p>
    <w:p w14:paraId="1D3BB0EA" w14:textId="77777777" w:rsidR="009857FF" w:rsidRPr="00D50E98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</w:p>
    <w:p w14:paraId="15FED442" w14:textId="77777777" w:rsidR="009857FF" w:rsidRPr="00D50E98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I.</w:t>
      </w:r>
      <w:r>
        <w:rPr>
          <w:rFonts w:ascii="Times New Roman" w:hAnsi="Times New Roman" w:cs="Times New Roman"/>
          <w:b/>
        </w:rPr>
        <w:t xml:space="preserve"> </w:t>
      </w:r>
      <w:r w:rsidRPr="00D50E98">
        <w:rPr>
          <w:rFonts w:ascii="Times New Roman" w:hAnsi="Times New Roman" w:cs="Times New Roman"/>
          <w:b/>
        </w:rPr>
        <w:t>Fejezet</w:t>
      </w:r>
    </w:p>
    <w:p w14:paraId="6C2193E2" w14:textId="77777777" w:rsidR="009857FF" w:rsidRPr="00D50E98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Általános rendelkezések</w:t>
      </w:r>
    </w:p>
    <w:p w14:paraId="5F332FDF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A rendelet hatálya</w:t>
      </w:r>
    </w:p>
    <w:p w14:paraId="49C07812" w14:textId="77777777" w:rsidR="009857FF" w:rsidRPr="0054045B" w:rsidRDefault="009857FF" w:rsidP="009857FF">
      <w:pPr>
        <w:jc w:val="both"/>
        <w:rPr>
          <w:rFonts w:ascii="Times New Roman" w:hAnsi="Times New Roman" w:cs="Times New Roman"/>
        </w:rPr>
      </w:pPr>
      <w:r w:rsidRPr="00770FCA">
        <w:rPr>
          <w:rFonts w:ascii="Times New Roman" w:hAnsi="Times New Roman" w:cs="Times New Roman"/>
          <w:b/>
        </w:rPr>
        <w:t>1.§</w:t>
      </w:r>
      <w:r>
        <w:rPr>
          <w:rFonts w:ascii="Times New Roman" w:hAnsi="Times New Roman" w:cs="Times New Roman"/>
        </w:rPr>
        <w:t xml:space="preserve"> </w:t>
      </w:r>
      <w:r w:rsidRPr="0054045B"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A</w:t>
      </w:r>
      <w:r w:rsidRPr="0054045B">
        <w:rPr>
          <w:rFonts w:ascii="Times New Roman" w:hAnsi="Times New Roman" w:cs="Times New Roman"/>
        </w:rPr>
        <w:t xml:space="preserve"> rendeletben meghatározott szociális ellátásokra való jogosultság a szociális igazgatásról és szociális ellátásokról szóló 1993. </w:t>
      </w:r>
      <w:r>
        <w:rPr>
          <w:rFonts w:ascii="Times New Roman" w:hAnsi="Times New Roman" w:cs="Times New Roman"/>
        </w:rPr>
        <w:t xml:space="preserve">évi </w:t>
      </w:r>
      <w:r w:rsidRPr="0054045B">
        <w:rPr>
          <w:rFonts w:ascii="Times New Roman" w:hAnsi="Times New Roman" w:cs="Times New Roman"/>
        </w:rPr>
        <w:t>III. törvény (a továbbiakban: Szt.) 3. § (1)-(3) bekezdésben meghatározott, berentei lakóhellyel rendelkező személyekre terjed ki.</w:t>
      </w:r>
    </w:p>
    <w:p w14:paraId="77CB2041" w14:textId="03C3D943" w:rsidR="009857FF" w:rsidRPr="0054045B" w:rsidRDefault="00240F52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 9-17</w:t>
      </w:r>
      <w:r w:rsidR="009857FF">
        <w:rPr>
          <w:rFonts w:ascii="Times New Roman" w:hAnsi="Times New Roman" w:cs="Times New Roman"/>
        </w:rPr>
        <w:t xml:space="preserve">. §-ban, és a 29. §-ban meghatározott szociális ellátások tekintetében az (1) bekezdéstől eltérően a szociális ellátásra jogosultság további feltétele, hogy az ellátást igénylő, valamint azon családtagja, aki után az ellátást igényli </w:t>
      </w:r>
      <w:r w:rsidR="000D566F">
        <w:rPr>
          <w:rFonts w:ascii="Times New Roman" w:hAnsi="Times New Roman" w:cs="Times New Roman"/>
        </w:rPr>
        <w:t>életvitelsze</w:t>
      </w:r>
      <w:r>
        <w:rPr>
          <w:rFonts w:ascii="Times New Roman" w:hAnsi="Times New Roman" w:cs="Times New Roman"/>
        </w:rPr>
        <w:t xml:space="preserve">rűen Berentén éljen. </w:t>
      </w:r>
      <w:r w:rsidRPr="00240F52">
        <w:rPr>
          <w:rFonts w:ascii="Times New Roman" w:hAnsi="Times New Roman" w:cs="Times New Roman"/>
          <w:highlight w:val="yellow"/>
        </w:rPr>
        <w:t>Egy háztartásba tartozó ugyanazon személyes csak egy ingatlan esetében jogosultak települési támogatásra.</w:t>
      </w:r>
      <w:r>
        <w:rPr>
          <w:rFonts w:ascii="Times New Roman" w:hAnsi="Times New Roman" w:cs="Times New Roman"/>
        </w:rPr>
        <w:t xml:space="preserve"> </w:t>
      </w:r>
    </w:p>
    <w:p w14:paraId="46A15606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  <w:color w:val="000000"/>
        </w:rPr>
      </w:pPr>
    </w:p>
    <w:p w14:paraId="366DFA20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  <w:color w:val="000000"/>
        </w:rPr>
      </w:pPr>
      <w:r w:rsidRPr="00D50E98">
        <w:rPr>
          <w:rFonts w:ascii="Times New Roman" w:hAnsi="Times New Roman" w:cs="Times New Roman"/>
          <w:b/>
          <w:color w:val="000000"/>
        </w:rPr>
        <w:t>Értelmező rendelkezések</w:t>
      </w:r>
    </w:p>
    <w:p w14:paraId="34215E37" w14:textId="77777777" w:rsidR="009857FF" w:rsidRPr="00D50E98" w:rsidRDefault="009857FF" w:rsidP="009857FF">
      <w:pPr>
        <w:jc w:val="both"/>
        <w:rPr>
          <w:rFonts w:ascii="Times New Roman" w:hAnsi="Times New Roman" w:cs="Times New Roman"/>
          <w:b/>
          <w:color w:val="000000"/>
        </w:rPr>
      </w:pPr>
      <w:r w:rsidRPr="00D50E98">
        <w:rPr>
          <w:rFonts w:ascii="Times New Roman" w:hAnsi="Times New Roman" w:cs="Times New Roman"/>
          <w:b/>
          <w:color w:val="000000"/>
        </w:rPr>
        <w:t xml:space="preserve">2. § </w:t>
      </w:r>
      <w:r>
        <w:rPr>
          <w:rFonts w:ascii="Times New Roman" w:hAnsi="Times New Roman" w:cs="Times New Roman"/>
        </w:rPr>
        <w:t xml:space="preserve">(1) A </w:t>
      </w:r>
      <w:r w:rsidRPr="00D50E98">
        <w:rPr>
          <w:rFonts w:ascii="Times New Roman" w:hAnsi="Times New Roman" w:cs="Times New Roman"/>
        </w:rPr>
        <w:t>rendelet alkalmazásában: életvitelszerű Berentén élésnek minősül, ha a berentei lakás a magánszemély otthona, máshol nincs olyan lakása, amelyet ténylegesen, rendeltetésszerűen használ.</w:t>
      </w:r>
    </w:p>
    <w:p w14:paraId="7F282D7B" w14:textId="77777777" w:rsidR="009857FF" w:rsidRPr="00D50E98" w:rsidRDefault="009857FF" w:rsidP="009857F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50E98">
        <w:rPr>
          <w:sz w:val="22"/>
          <w:szCs w:val="22"/>
        </w:rPr>
        <w:t xml:space="preserve">(2) Nem tekinthető életvitelszerű ott lakásnak, ha a magánszemély csupán ritkán, alkalomszerűen, az ott lakás látszatának keltése céljából használja az ingatlant, kivéve, ha a magánszemély </w:t>
      </w:r>
    </w:p>
    <w:p w14:paraId="4365CF27" w14:textId="77777777" w:rsidR="009857FF" w:rsidRPr="00D50E98" w:rsidRDefault="009857FF" w:rsidP="009857FF">
      <w:pPr>
        <w:pStyle w:val="NormalWeb"/>
        <w:tabs>
          <w:tab w:val="left" w:pos="284"/>
        </w:tabs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D50E98">
        <w:rPr>
          <w:sz w:val="22"/>
          <w:szCs w:val="22"/>
        </w:rPr>
        <w:t>a lakóingatlan fekvésének helyétől eltérő településen dolgozik</w:t>
      </w:r>
      <w:r>
        <w:rPr>
          <w:sz w:val="22"/>
          <w:szCs w:val="22"/>
        </w:rPr>
        <w:t xml:space="preserve"> vagy tanul hétköznaponként, de </w:t>
      </w:r>
      <w:r w:rsidRPr="00D50E98">
        <w:rPr>
          <w:sz w:val="22"/>
          <w:szCs w:val="22"/>
        </w:rPr>
        <w:t>hétvégén (hivatalos elfoglaltságai leteltével) lakásába visszatér,</w:t>
      </w:r>
    </w:p>
    <w:p w14:paraId="33C8F498" w14:textId="77777777" w:rsidR="009857FF" w:rsidRPr="00D50E98" w:rsidRDefault="009857FF" w:rsidP="009857FF">
      <w:pPr>
        <w:pStyle w:val="NormalWeb"/>
        <w:tabs>
          <w:tab w:val="left" w:pos="284"/>
        </w:tabs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D50E98">
        <w:rPr>
          <w:sz w:val="22"/>
          <w:szCs w:val="22"/>
        </w:rPr>
        <w:t>vagy családtagja – más településen - nappali tagozaton középfo</w:t>
      </w:r>
      <w:r>
        <w:rPr>
          <w:sz w:val="22"/>
          <w:szCs w:val="22"/>
        </w:rPr>
        <w:t xml:space="preserve">kú vagy felsőfokú tanulmányokat </w:t>
      </w:r>
      <w:r w:rsidRPr="00D50E98">
        <w:rPr>
          <w:sz w:val="22"/>
          <w:szCs w:val="22"/>
        </w:rPr>
        <w:t>folytat és a tanulmányi kötelezettségeken kívüli időszakban életvitelszerűen szüleivel Berentén él,</w:t>
      </w:r>
    </w:p>
    <w:p w14:paraId="3F5C3480" w14:textId="77777777" w:rsidR="009857FF" w:rsidRPr="00D50E98" w:rsidRDefault="009857FF" w:rsidP="009857FF">
      <w:pPr>
        <w:pStyle w:val="NormalWeb"/>
        <w:tabs>
          <w:tab w:val="left" w:pos="284"/>
        </w:tabs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D50E98">
        <w:rPr>
          <w:sz w:val="22"/>
          <w:szCs w:val="22"/>
        </w:rPr>
        <w:t>családfenntartóként lakóhelyétől eltérő településen dolgozik, s rendszeresen visszatér Berentén élő családtagjaihoz.</w:t>
      </w:r>
    </w:p>
    <w:p w14:paraId="4F56DEB4" w14:textId="77777777" w:rsidR="009857FF" w:rsidRDefault="009857FF" w:rsidP="009857FF">
      <w:pPr>
        <w:pStyle w:val="NormalWeb"/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2"/>
          <w:szCs w:val="22"/>
        </w:rPr>
      </w:pPr>
    </w:p>
    <w:p w14:paraId="52AA6ED0" w14:textId="77777777" w:rsidR="009857FF" w:rsidRPr="00D50E98" w:rsidRDefault="009857FF" w:rsidP="009857FF">
      <w:pPr>
        <w:pStyle w:val="NormalWeb"/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2"/>
          <w:szCs w:val="22"/>
        </w:rPr>
      </w:pPr>
      <w:r w:rsidRPr="00D50E98">
        <w:rPr>
          <w:sz w:val="22"/>
          <w:szCs w:val="22"/>
        </w:rPr>
        <w:t xml:space="preserve">(3) A (2) bekezdésben foglaltakat az oktatási intézmény vagy a munkáltató által kiállított, 90 napnál nem régebbi okirattal kell igazolni. </w:t>
      </w:r>
    </w:p>
    <w:p w14:paraId="6F6A1014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52F7CC65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</w:p>
    <w:p w14:paraId="076925B9" w14:textId="77777777" w:rsidR="009857FF" w:rsidRPr="009F3F2F" w:rsidRDefault="009857FF" w:rsidP="009857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Eljárási szabályok</w:t>
      </w:r>
    </w:p>
    <w:p w14:paraId="67D8D451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>3. §</w:t>
      </w:r>
      <w:r w:rsidRPr="00D50E98">
        <w:rPr>
          <w:rFonts w:ascii="Times New Roman" w:hAnsi="Times New Roman" w:cs="Times New Roman"/>
        </w:rPr>
        <w:t xml:space="preserve"> (1) Az eljárás megindítása történhet kérelemre vagy hivatalból.</w:t>
      </w:r>
    </w:p>
    <w:p w14:paraId="0456046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ellátások</w:t>
      </w:r>
      <w:r w:rsidRPr="00D50E98">
        <w:rPr>
          <w:rFonts w:ascii="Times New Roman" w:hAnsi="Times New Roman" w:cs="Times New Roman"/>
        </w:rPr>
        <w:t xml:space="preserve"> megállapítására irányuló kérelmet a Berentei Közös Önkormányzati Hivatalban (a továbbiakban: Hivatal) </w:t>
      </w:r>
      <w:r>
        <w:rPr>
          <w:rFonts w:ascii="Times New Roman" w:hAnsi="Times New Roman" w:cs="Times New Roman"/>
        </w:rPr>
        <w:t xml:space="preserve">–kivéve a 19. §, 23- 27.§, 30.§ szerinti ellátásokat- </w:t>
      </w:r>
      <w:r w:rsidRPr="00D50E98">
        <w:rPr>
          <w:rFonts w:ascii="Times New Roman" w:hAnsi="Times New Roman" w:cs="Times New Roman"/>
        </w:rPr>
        <w:t>lehet előterjeszteni.</w:t>
      </w:r>
    </w:p>
    <w:p w14:paraId="72F419F1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A kérelmet írásban, </w:t>
      </w:r>
      <w:r>
        <w:rPr>
          <w:rFonts w:ascii="Times New Roman" w:hAnsi="Times New Roman" w:cs="Times New Roman"/>
        </w:rPr>
        <w:t xml:space="preserve">erre a célra rendszeresített </w:t>
      </w:r>
      <w:r w:rsidRPr="00D50E98">
        <w:rPr>
          <w:rFonts w:ascii="Times New Roman" w:hAnsi="Times New Roman" w:cs="Times New Roman"/>
        </w:rPr>
        <w:t>formanyomtatványon kell benyújtani, amelyhez mellékelni kell:</w:t>
      </w:r>
    </w:p>
    <w:p w14:paraId="19941EAD" w14:textId="77777777" w:rsidR="009857FF" w:rsidRPr="00E565DE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E565DE">
        <w:rPr>
          <w:rFonts w:ascii="Times New Roman" w:hAnsi="Times New Roman" w:cs="Times New Roman"/>
        </w:rPr>
        <w:t>az egyes támogatásokhoz –amelyet e rendelet jövedelemhez köt- jövedelem nyilatkozatot</w:t>
      </w:r>
      <w:r>
        <w:rPr>
          <w:rFonts w:ascii="Times New Roman" w:hAnsi="Times New Roman" w:cs="Times New Roman"/>
        </w:rPr>
        <w:t xml:space="preserve"> – kivéve a 16. § szerinti támogatás -</w:t>
      </w:r>
      <w:r w:rsidRPr="00E565DE">
        <w:rPr>
          <w:rFonts w:ascii="Times New Roman" w:hAnsi="Times New Roman" w:cs="Times New Roman"/>
        </w:rPr>
        <w:t>, az abban feltüntetett jövedelmekről a típusának megfelelő igazolásokkal,</w:t>
      </w:r>
    </w:p>
    <w:p w14:paraId="62698A85" w14:textId="77777777" w:rsidR="009857FF" w:rsidRPr="00E565DE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E565DE">
        <w:rPr>
          <w:rFonts w:ascii="Times New Roman" w:hAnsi="Times New Roman" w:cs="Times New Roman"/>
        </w:rPr>
        <w:t xml:space="preserve">az egyes támogatásokhoz - amelyet </w:t>
      </w:r>
      <w:r>
        <w:rPr>
          <w:rFonts w:ascii="Times New Roman" w:hAnsi="Times New Roman" w:cs="Times New Roman"/>
        </w:rPr>
        <w:t>a</w:t>
      </w:r>
      <w:r w:rsidRPr="00E565DE">
        <w:rPr>
          <w:rFonts w:ascii="Times New Roman" w:hAnsi="Times New Roman" w:cs="Times New Roman"/>
        </w:rPr>
        <w:t xml:space="preserve"> rendelet vagyonhoz köt- vagyonnyilatkozatot,</w:t>
      </w:r>
    </w:p>
    <w:p w14:paraId="05F3E896" w14:textId="77777777" w:rsidR="009857FF" w:rsidRPr="00E565DE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E565DE">
        <w:rPr>
          <w:rFonts w:ascii="Times New Roman" w:hAnsi="Times New Roman" w:cs="Times New Roman"/>
        </w:rPr>
        <w:t>az egyes támogatásokhoz a rendeletben előírt dokumentumokat.</w:t>
      </w:r>
    </w:p>
    <w:p w14:paraId="792E74EA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6483E94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(2) Amennyiben a kérelem hiányos</w:t>
      </w:r>
      <w:r>
        <w:rPr>
          <w:rFonts w:ascii="Times New Roman" w:hAnsi="Times New Roman" w:cs="Times New Roman"/>
        </w:rPr>
        <w:t>,</w:t>
      </w:r>
      <w:r w:rsidRPr="00D50E98">
        <w:rPr>
          <w:rFonts w:ascii="Times New Roman" w:hAnsi="Times New Roman" w:cs="Times New Roman"/>
        </w:rPr>
        <w:t xml:space="preserve"> az előírt mellékleteket a kérelmező a Hivatal felszólítására 8 napon belül pótolhatja.</w:t>
      </w:r>
    </w:p>
    <w:p w14:paraId="1C957A20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7AE69B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(3) A rendeletben szabályozott ellátások esetében a jövedelem számításának és igazolásának módjára az Szt. 10. § (2)-(5) bekezdésében foglaltak az irányadók.</w:t>
      </w:r>
    </w:p>
    <w:p w14:paraId="5EED9F00" w14:textId="77777777" w:rsidR="003D29B5" w:rsidRDefault="003D29B5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F9A2E8" w14:textId="77777777" w:rsidR="003D29B5" w:rsidRPr="003D29B5" w:rsidRDefault="003D29B5" w:rsidP="003D29B5">
      <w:pPr>
        <w:rPr>
          <w:rFonts w:ascii="Times New Roman" w:hAnsi="Times New Roman" w:cs="Times New Roman"/>
          <w:sz w:val="24"/>
        </w:rPr>
      </w:pPr>
      <w:r w:rsidRPr="003D29B5">
        <w:rPr>
          <w:rFonts w:ascii="Times New Roman" w:hAnsi="Times New Roman" w:cs="Times New Roman"/>
          <w:sz w:val="24"/>
          <w:highlight w:val="yellow"/>
        </w:rPr>
        <w:t>(4)A rendeletben szabályozott ellátásokra vonatkozó döntés előkészítése során a 10. §, 11. § szerinti ellátások tekintetében, -ha az önálló háztartás fennállásának vizsgálata szükséges- valamint 21. § szerinti ellátás tekintetében, a döntést előkészítő szervnek a kérelemben megjelölt lakcímen környezettanulmányt kell készíteni.</w:t>
      </w:r>
      <w:r w:rsidRPr="003D29B5">
        <w:rPr>
          <w:rFonts w:ascii="Times New Roman" w:hAnsi="Times New Roman" w:cs="Times New Roman"/>
          <w:sz w:val="24"/>
          <w:highlight w:val="yellow"/>
        </w:rPr>
        <w:br/>
        <w:t>A környezettanulmány az elkészítésétől számított hat hónapig érvényes.”</w:t>
      </w:r>
    </w:p>
    <w:p w14:paraId="6FEB8B4D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4BEDD4" w14:textId="77777777" w:rsidR="009857FF" w:rsidRPr="003D29B5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3D29B5">
        <w:rPr>
          <w:rFonts w:ascii="Times New Roman" w:hAnsi="Times New Roman" w:cs="Times New Roman"/>
          <w:strike/>
          <w:color w:val="FF0000"/>
        </w:rPr>
        <w:t>(4) A rendeletben szabályozott ellátásokra vonatkozó döntés előkészítése során a 10. § 11. §, és 21. § szerinti ellátások tekintetében a döntést előkészítő szervnek a kérelemben megjelölt lakcímen környezettanulmányt kell készíteni.</w:t>
      </w:r>
    </w:p>
    <w:p w14:paraId="0DEFA460" w14:textId="77777777" w:rsidR="009857FF" w:rsidRPr="003D29B5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3D29B5">
        <w:rPr>
          <w:rFonts w:ascii="Times New Roman" w:hAnsi="Times New Roman" w:cs="Times New Roman"/>
          <w:strike/>
          <w:color w:val="FF0000"/>
        </w:rPr>
        <w:t>A környezettanulmány az elkészítésétől számított hat hónapig érvényes</w:t>
      </w:r>
    </w:p>
    <w:p w14:paraId="3D81BFDB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AA0B40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(5) Ha a hatáskör gyakorlója a kérelemhez mellékelt jövedelemnyilatkozatban foglaltakat vitatja, akkor az Szt. 10. § (6) bekezdésében foglaltak szerint kell eljárni.</w:t>
      </w:r>
    </w:p>
    <w:p w14:paraId="577E7628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87C98E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4C0B13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>4. §</w:t>
      </w:r>
      <w:r w:rsidRPr="00D50E98">
        <w:rPr>
          <w:rFonts w:ascii="Times New Roman" w:hAnsi="Times New Roman" w:cs="Times New Roman"/>
        </w:rPr>
        <w:t xml:space="preserve"> (1) A kérelmezőt a havi rendszerességgel folyósított szociális ellátások a kérelem benyújtása hónapjának első napjától illeti meg.</w:t>
      </w:r>
    </w:p>
    <w:p w14:paraId="5551C479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Az ellátásra való jogosultság ismételt megállapítása iránti kérelem a korábbi jogosultság időtartama alatt, annak megszűnése hónapjában is benyújtható. Ebben az esetben az új jogosultságot a korábbi jogosultság megszűnését követő naptól kell megállapítani.</w:t>
      </w:r>
    </w:p>
    <w:p w14:paraId="3CEB375D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B7C9B9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(2) Ha a jogosultság az ellátás folyósításának időtartama alatt szűnik meg, a megszűnés hónapjában a támogatást teljes összegben kell folyósítani.</w:t>
      </w:r>
    </w:p>
    <w:p w14:paraId="73C27700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5C2F11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) A</w:t>
      </w:r>
      <w:r w:rsidRPr="00D50E98">
        <w:rPr>
          <w:rFonts w:ascii="Times New Roman" w:hAnsi="Times New Roman" w:cs="Times New Roman"/>
        </w:rPr>
        <w:t xml:space="preserve"> rendeletben megállapított ellátások folyósítása </w:t>
      </w:r>
    </w:p>
    <w:p w14:paraId="19866097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a) a kérelmező lakcímére utalással,</w:t>
      </w:r>
    </w:p>
    <w:p w14:paraId="53344A49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b) a kérelmező bankszámlájára történő utalással,</w:t>
      </w:r>
    </w:p>
    <w:p w14:paraId="1812ACA9" w14:textId="77777777" w:rsidR="009857FF" w:rsidRPr="004F1E6F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F1E6F">
        <w:rPr>
          <w:rFonts w:ascii="Times New Roman" w:hAnsi="Times New Roman" w:cs="Times New Roman"/>
          <w:color w:val="000000" w:themeColor="text1"/>
        </w:rPr>
        <w:t>c) az érintett szolgáltató számlájára utalással, bérbeadó számlájára utalással, kölcsönt nyújtó számlájára utalással, vagy</w:t>
      </w:r>
    </w:p>
    <w:p w14:paraId="1F769694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d) házipénztárból történhet.</w:t>
      </w:r>
    </w:p>
    <w:p w14:paraId="237B74AC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A folyósítás módjáról a támogatás megállapítását elrendelő határozatban rendelkezni kell.</w:t>
      </w:r>
    </w:p>
    <w:p w14:paraId="5237BA35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EF6749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(4) A havi rendszerességgel megállapított szociális ellátásokat </w:t>
      </w:r>
      <w:r w:rsidRPr="009F0FC7">
        <w:rPr>
          <w:rFonts w:ascii="Times New Roman" w:hAnsi="Times New Roman" w:cs="Times New Roman"/>
          <w:strike/>
          <w:color w:val="FF0000"/>
        </w:rPr>
        <w:t>utólag</w:t>
      </w:r>
      <w:r w:rsidRPr="00D50E98">
        <w:rPr>
          <w:rFonts w:ascii="Times New Roman" w:hAnsi="Times New Roman" w:cs="Times New Roman"/>
        </w:rPr>
        <w:t xml:space="preserve"> minden hónap 5. napjáig kell folyósítani. Az eseti ellátások folyósítása hó közben történő kifizetéssel is történhet.</w:t>
      </w:r>
    </w:p>
    <w:p w14:paraId="015A21CE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CF9DD8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(5) A rendelet alapján megállapított támogatások jogosulatlan és rosszhiszemű igénybe</w:t>
      </w:r>
      <w:r>
        <w:rPr>
          <w:rFonts w:ascii="Times New Roman" w:hAnsi="Times New Roman" w:cs="Times New Roman"/>
        </w:rPr>
        <w:t>v</w:t>
      </w:r>
      <w:r w:rsidRPr="00D50E98">
        <w:rPr>
          <w:rFonts w:ascii="Times New Roman" w:hAnsi="Times New Roman" w:cs="Times New Roman"/>
        </w:rPr>
        <w:t>étele esetén az Szt. 17. § rendelkezései az irányadók.</w:t>
      </w:r>
    </w:p>
    <w:p w14:paraId="2CE768A6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A66D04" w14:textId="77777777" w:rsidR="009857FF" w:rsidRPr="008665E7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(6) A rendeletben nem szabályozott eljárási kérdésekben a szociális igazgatásról és szociális ellátásokról szóló törvény,</w:t>
      </w:r>
      <w:r>
        <w:rPr>
          <w:rFonts w:ascii="Times New Roman" w:hAnsi="Times New Roman" w:cs="Times New Roman"/>
        </w:rPr>
        <w:t xml:space="preserve"> a pénzbeli és természetben</w:t>
      </w:r>
      <w:r w:rsidRPr="00D50E98">
        <w:rPr>
          <w:rFonts w:ascii="Times New Roman" w:hAnsi="Times New Roman" w:cs="Times New Roman"/>
        </w:rPr>
        <w:t>i szociális ellátások igénylésének és megállapításának, valamint folyósításának részletes szabályairól szóló kormányrendelet</w:t>
      </w:r>
      <w:r>
        <w:rPr>
          <w:rFonts w:ascii="Times New Roman" w:hAnsi="Times New Roman" w:cs="Times New Roman"/>
        </w:rPr>
        <w:t>,</w:t>
      </w:r>
      <w:r w:rsidRPr="00D50E98">
        <w:rPr>
          <w:rFonts w:ascii="Times New Roman" w:hAnsi="Times New Roman" w:cs="Times New Roman"/>
        </w:rPr>
        <w:t xml:space="preserve"> valamint a közigazgatási hatósági eljárás és szolgáltatás általános szabályairól szóló törvény</w:t>
      </w:r>
      <w:r>
        <w:rPr>
          <w:rFonts w:ascii="Times New Roman" w:hAnsi="Times New Roman" w:cs="Times New Roman"/>
        </w:rPr>
        <w:t xml:space="preserve"> rendelkezéseit kell alkalmazni.</w:t>
      </w:r>
    </w:p>
    <w:p w14:paraId="3FB0FB95" w14:textId="77777777" w:rsidR="009857FF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B067C3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Hatásköri szabályok</w:t>
      </w:r>
    </w:p>
    <w:p w14:paraId="21895525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C9433D9" w14:textId="77777777" w:rsidR="009857FF" w:rsidRPr="00147D96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>5.§</w:t>
      </w:r>
      <w:r w:rsidRPr="00D50E98">
        <w:rPr>
          <w:rFonts w:ascii="Times New Roman" w:hAnsi="Times New Roman" w:cs="Times New Roman"/>
        </w:rPr>
        <w:t xml:space="preserve"> </w:t>
      </w:r>
      <w:r w:rsidRPr="00147D96">
        <w:rPr>
          <w:rFonts w:ascii="Times New Roman" w:hAnsi="Times New Roman" w:cs="Times New Roman"/>
        </w:rPr>
        <w:t>(1) A Képviselő-testület az alábbi szociális ellátásokkal kapcsolatos hatásköröket ruházza át a Szociális- és Egészségügyi Bizottságára:</w:t>
      </w:r>
    </w:p>
    <w:p w14:paraId="4C95E9A4" w14:textId="77777777" w:rsidR="009857FF" w:rsidRPr="00147D96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7D96">
        <w:rPr>
          <w:rFonts w:ascii="Times New Roman" w:hAnsi="Times New Roman" w:cs="Times New Roman"/>
        </w:rPr>
        <w:t>a) rendkívüli települési támogatás,</w:t>
      </w:r>
    </w:p>
    <w:p w14:paraId="2E31224E" w14:textId="77777777" w:rsidR="009857FF" w:rsidRPr="00147D96" w:rsidRDefault="009857FF" w:rsidP="009857F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47D96">
        <w:rPr>
          <w:rFonts w:ascii="Times New Roman" w:hAnsi="Times New Roman" w:cs="Times New Roman"/>
        </w:rPr>
        <w:t>b) bérlettámogatás megállapítása,</w:t>
      </w:r>
    </w:p>
    <w:p w14:paraId="2DFDC921" w14:textId="77777777" w:rsidR="009857FF" w:rsidRDefault="009857FF" w:rsidP="009857F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F0FC7">
        <w:rPr>
          <w:rFonts w:ascii="Times New Roman" w:hAnsi="Times New Roman" w:cs="Times New Roman"/>
          <w:strike/>
          <w:color w:val="FF0000"/>
        </w:rPr>
        <w:t>c) ingyenes, illetve kedvezményes étkeztetés</w:t>
      </w:r>
      <w:r>
        <w:rPr>
          <w:rFonts w:ascii="Times New Roman" w:hAnsi="Times New Roman" w:cs="Times New Roman"/>
        </w:rPr>
        <w:t>,</w:t>
      </w:r>
    </w:p>
    <w:p w14:paraId="7C19B2B4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E99AAE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</w:t>
      </w:r>
      <w:r w:rsidR="00147D96">
        <w:rPr>
          <w:rFonts w:ascii="Times New Roman" w:hAnsi="Times New Roman" w:cs="Times New Roman"/>
        </w:rPr>
        <w:t>2</w:t>
      </w:r>
      <w:r w:rsidRPr="00D50E98">
        <w:rPr>
          <w:rFonts w:ascii="Times New Roman" w:hAnsi="Times New Roman" w:cs="Times New Roman"/>
        </w:rPr>
        <w:t>) A Képviselő-testület</w:t>
      </w:r>
      <w:r>
        <w:rPr>
          <w:rFonts w:ascii="Times New Roman" w:hAnsi="Times New Roman" w:cs="Times New Roman"/>
        </w:rPr>
        <w:t xml:space="preserve"> az alábbi szociális és gyermekvédelmi ellátásokkal kapcsolatos hatásköröket ruházza át a Polgármesterre:</w:t>
      </w:r>
    </w:p>
    <w:p w14:paraId="1CDFBF48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D50E98">
        <w:rPr>
          <w:rFonts w:ascii="Times New Roman" w:hAnsi="Times New Roman" w:cs="Times New Roman"/>
        </w:rPr>
        <w:t>temetési támogatás,</w:t>
      </w:r>
    </w:p>
    <w:p w14:paraId="4EB9FE3B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D50E98">
        <w:rPr>
          <w:rFonts w:ascii="Times New Roman" w:hAnsi="Times New Roman" w:cs="Times New Roman"/>
        </w:rPr>
        <w:t>köztemetés</w:t>
      </w:r>
      <w:r>
        <w:rPr>
          <w:rFonts w:ascii="Times New Roman" w:hAnsi="Times New Roman" w:cs="Times New Roman"/>
        </w:rPr>
        <w:t>,</w:t>
      </w:r>
    </w:p>
    <w:p w14:paraId="505AF0F1" w14:textId="77777777" w:rsidR="009857FF" w:rsidRPr="004F1E6F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F1E6F">
        <w:rPr>
          <w:rFonts w:ascii="Times New Roman" w:hAnsi="Times New Roman" w:cs="Times New Roman"/>
          <w:color w:val="000000" w:themeColor="text1"/>
        </w:rPr>
        <w:t>c) tanulmányi és tanszer támogatás</w:t>
      </w:r>
    </w:p>
    <w:p w14:paraId="4BDA2511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megállapítása</w:t>
      </w:r>
      <w:r w:rsidRPr="00D50E98">
        <w:rPr>
          <w:rFonts w:ascii="Times New Roman" w:hAnsi="Times New Roman" w:cs="Times New Roman"/>
        </w:rPr>
        <w:t>.</w:t>
      </w:r>
    </w:p>
    <w:p w14:paraId="0ACCDD03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477BC7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147D9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 Az Szt. 94/A. § (1) bekezdés a) és c) pontja alapján a Szent Borbála Idősek Otthona intézményvezetője dönt az alábbi szociális ellátások iránti kérelemről:</w:t>
      </w:r>
    </w:p>
    <w:p w14:paraId="01646A46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szociális étkeztetés,</w:t>
      </w:r>
    </w:p>
    <w:p w14:paraId="044D9EFA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házi segítségnyújtás,</w:t>
      </w:r>
    </w:p>
    <w:p w14:paraId="30D8A25B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nappali ellátás,</w:t>
      </w:r>
    </w:p>
    <w:p w14:paraId="01D9519D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szakosított ellátás.</w:t>
      </w:r>
    </w:p>
    <w:p w14:paraId="091CB257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F27B94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7BA5EC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II. Fejezet</w:t>
      </w:r>
    </w:p>
    <w:p w14:paraId="3B993AC8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 xml:space="preserve">Pénzbeli és természetbeni </w:t>
      </w:r>
      <w:r>
        <w:rPr>
          <w:rFonts w:ascii="Times New Roman" w:hAnsi="Times New Roman" w:cs="Times New Roman"/>
          <w:b/>
        </w:rPr>
        <w:t xml:space="preserve">szociális </w:t>
      </w:r>
      <w:r w:rsidRPr="00D50E98">
        <w:rPr>
          <w:rFonts w:ascii="Times New Roman" w:hAnsi="Times New Roman" w:cs="Times New Roman"/>
          <w:b/>
        </w:rPr>
        <w:t>támogatások</w:t>
      </w:r>
    </w:p>
    <w:p w14:paraId="0070E1CD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</w:p>
    <w:p w14:paraId="05933278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Az ellátások formái</w:t>
      </w:r>
    </w:p>
    <w:p w14:paraId="7B03D386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 xml:space="preserve">6. § </w:t>
      </w:r>
      <w:r w:rsidRPr="00D50E98">
        <w:rPr>
          <w:rFonts w:ascii="Times New Roman" w:hAnsi="Times New Roman" w:cs="Times New Roman"/>
        </w:rPr>
        <w:t>Szociális rászorultsá</w:t>
      </w:r>
      <w:r>
        <w:rPr>
          <w:rFonts w:ascii="Times New Roman" w:hAnsi="Times New Roman" w:cs="Times New Roman"/>
        </w:rPr>
        <w:t>g esetén a jogosult részére a</w:t>
      </w:r>
      <w:r w:rsidRPr="00D50E98">
        <w:rPr>
          <w:rFonts w:ascii="Times New Roman" w:hAnsi="Times New Roman" w:cs="Times New Roman"/>
        </w:rPr>
        <w:t xml:space="preserve"> rendeletben foglalt feltételek szerint:</w:t>
      </w:r>
    </w:p>
    <w:p w14:paraId="5CD6AE47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települési támogatás</w:t>
      </w:r>
    </w:p>
    <w:p w14:paraId="32E8B847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D50E98">
        <w:rPr>
          <w:rFonts w:ascii="Times New Roman" w:hAnsi="Times New Roman" w:cs="Times New Roman"/>
        </w:rPr>
        <w:t>a) rendkívüli települési támogatás</w:t>
      </w:r>
      <w:r>
        <w:rPr>
          <w:rFonts w:ascii="Times New Roman" w:hAnsi="Times New Roman" w:cs="Times New Roman"/>
        </w:rPr>
        <w:t>,</w:t>
      </w:r>
    </w:p>
    <w:p w14:paraId="24F25782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</w:t>
      </w:r>
      <w:r w:rsidRPr="00D50E98">
        <w:rPr>
          <w:rFonts w:ascii="Times New Roman" w:hAnsi="Times New Roman" w:cs="Times New Roman"/>
        </w:rPr>
        <w:t>) temetési támogatás</w:t>
      </w:r>
      <w:r>
        <w:rPr>
          <w:rFonts w:ascii="Times New Roman" w:hAnsi="Times New Roman" w:cs="Times New Roman"/>
        </w:rPr>
        <w:t>,</w:t>
      </w:r>
    </w:p>
    <w:p w14:paraId="0013D64B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</w:t>
      </w:r>
      <w:r w:rsidRPr="00D50E98">
        <w:rPr>
          <w:rFonts w:ascii="Times New Roman" w:hAnsi="Times New Roman" w:cs="Times New Roman"/>
        </w:rPr>
        <w:t>) lakhatási támogatás</w:t>
      </w:r>
      <w:r>
        <w:rPr>
          <w:rFonts w:ascii="Times New Roman" w:hAnsi="Times New Roman" w:cs="Times New Roman"/>
        </w:rPr>
        <w:t>,</w:t>
      </w:r>
    </w:p>
    <w:p w14:paraId="1410BA57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az Szt. 26. §-a szerinti támogatások</w:t>
      </w:r>
    </w:p>
    <w:p w14:paraId="60C94CD5" w14:textId="77777777" w:rsidR="009857FF" w:rsidRPr="00BB079F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ba) l</w:t>
      </w:r>
      <w:r w:rsidRPr="00BB079F">
        <w:rPr>
          <w:rFonts w:ascii="Times New Roman" w:hAnsi="Times New Roman" w:cs="Times New Roman"/>
        </w:rPr>
        <w:t>akhatási támogatást kiegészítő önkormányzati támogatás</w:t>
      </w:r>
      <w:r>
        <w:rPr>
          <w:rFonts w:ascii="Times New Roman" w:hAnsi="Times New Roman" w:cs="Times New Roman"/>
        </w:rPr>
        <w:t>,</w:t>
      </w:r>
    </w:p>
    <w:p w14:paraId="25957BD7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bb) </w:t>
      </w:r>
      <w:r w:rsidRPr="00D50E98">
        <w:rPr>
          <w:rFonts w:ascii="Times New Roman" w:hAnsi="Times New Roman" w:cs="Times New Roman"/>
        </w:rPr>
        <w:t>bérlettámogatás</w:t>
      </w:r>
      <w:r>
        <w:rPr>
          <w:rFonts w:ascii="Times New Roman" w:hAnsi="Times New Roman" w:cs="Times New Roman"/>
        </w:rPr>
        <w:t>,</w:t>
      </w:r>
    </w:p>
    <w:p w14:paraId="72BC9D0D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bc</w:t>
      </w:r>
      <w:r w:rsidRPr="00D50E98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lakossági beruházás</w:t>
      </w:r>
      <w:r w:rsidRPr="00D50E98">
        <w:rPr>
          <w:rFonts w:ascii="Times New Roman" w:hAnsi="Times New Roman" w:cs="Times New Roman"/>
        </w:rPr>
        <w:t xml:space="preserve"> támogatás</w:t>
      </w:r>
      <w:r>
        <w:rPr>
          <w:rFonts w:ascii="Times New Roman" w:hAnsi="Times New Roman" w:cs="Times New Roman"/>
        </w:rPr>
        <w:t>a,</w:t>
      </w:r>
    </w:p>
    <w:p w14:paraId="48E1F388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bd) időskorúak támogatása,</w:t>
      </w:r>
    </w:p>
    <w:p w14:paraId="1F489355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</w:t>
      </w:r>
      <w:r w:rsidRPr="00D50E98">
        <w:rPr>
          <w:rFonts w:ascii="Times New Roman" w:hAnsi="Times New Roman" w:cs="Times New Roman"/>
        </w:rPr>
        <w:t>) egyéb természetbeni támogatás</w:t>
      </w:r>
    </w:p>
    <w:p w14:paraId="3E48DF13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nyújtható</w:t>
      </w:r>
      <w:r>
        <w:rPr>
          <w:rFonts w:ascii="Times New Roman" w:hAnsi="Times New Roman" w:cs="Times New Roman"/>
        </w:rPr>
        <w:t>.</w:t>
      </w:r>
    </w:p>
    <w:p w14:paraId="0CA2A26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3D6D0F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Rendkívüli települési támogatás</w:t>
      </w:r>
    </w:p>
    <w:p w14:paraId="0D8DCD44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lastRenderedPageBreak/>
        <w:t>7. §</w:t>
      </w:r>
      <w:r w:rsidRPr="00D50E98">
        <w:rPr>
          <w:rFonts w:ascii="Times New Roman" w:hAnsi="Times New Roman" w:cs="Times New Roman"/>
        </w:rPr>
        <w:t xml:space="preserve"> (1) Rendkívüli települési támogatást kell megállapítani a létfenntartást veszélyeztető rendkívüli élethelyzetbe került, valamint időszakosan vagy tartósan létfenntartási gonddal küzdő személyek részére a rendeletben meghatározottak szerint.</w:t>
      </w:r>
    </w:p>
    <w:p w14:paraId="14086400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20F1139E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(2) Rendkívüli települési támogatás különösen az alábbiakra való tekintettel állapítható meg:</w:t>
      </w:r>
    </w:p>
    <w:p w14:paraId="5B8A500A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a) betegség esetén,</w:t>
      </w:r>
    </w:p>
    <w:p w14:paraId="642D7FF3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b) elemi kár bekövetkezése esetén,</w:t>
      </w:r>
    </w:p>
    <w:p w14:paraId="409271D5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c) válsághelyzetbe</w:t>
      </w:r>
      <w:r>
        <w:rPr>
          <w:rFonts w:ascii="Times New Roman" w:hAnsi="Times New Roman" w:cs="Times New Roman"/>
        </w:rPr>
        <w:t>n</w:t>
      </w:r>
      <w:r w:rsidRPr="00D50E98">
        <w:rPr>
          <w:rFonts w:ascii="Times New Roman" w:hAnsi="Times New Roman" w:cs="Times New Roman"/>
        </w:rPr>
        <w:t xml:space="preserve"> lévő várandós anya gyermekének megtartása miatt,</w:t>
      </w:r>
    </w:p>
    <w:p w14:paraId="4D25C914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d) gyermek fogadásának előkészítése, bölcsődei, óvodai elhelyezése miatt,</w:t>
      </w:r>
    </w:p>
    <w:p w14:paraId="3D9FCFCB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e) nyugdíj vagy egyéb rendszeres pénzellátás folyósításáig, ellátás nélküliség miatt,</w:t>
      </w:r>
    </w:p>
    <w:p w14:paraId="36F37C2F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f) egyéb, rendkívüli ok bekövetkezése esetén.</w:t>
      </w:r>
    </w:p>
    <w:p w14:paraId="35EFDDF5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4E22D366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>8. §</w:t>
      </w:r>
      <w:r w:rsidRPr="00D50E98">
        <w:rPr>
          <w:rFonts w:ascii="Times New Roman" w:hAnsi="Times New Roman" w:cs="Times New Roman"/>
        </w:rPr>
        <w:t xml:space="preserve"> (1) Rendkívüli települési támogatásra jogosult az a személy</w:t>
      </w:r>
      <w:r>
        <w:rPr>
          <w:rFonts w:ascii="Times New Roman" w:hAnsi="Times New Roman" w:cs="Times New Roman"/>
        </w:rPr>
        <w:t>,</w:t>
      </w:r>
      <w:r w:rsidRPr="00D50E98">
        <w:rPr>
          <w:rFonts w:ascii="Times New Roman" w:hAnsi="Times New Roman" w:cs="Times New Roman"/>
        </w:rPr>
        <w:t xml:space="preserve"> akinek a családjában az egy főre jutó havi jövedelem az öregségi nyugdíj mindenkori legkisebb összegének </w:t>
      </w:r>
      <w:r w:rsidR="009F0FC7" w:rsidRPr="009F0FC7">
        <w:rPr>
          <w:rFonts w:ascii="Times New Roman" w:hAnsi="Times New Roman" w:cs="Times New Roman"/>
          <w:highlight w:val="yellow"/>
        </w:rPr>
        <w:t>tizen</w:t>
      </w:r>
      <w:r w:rsidR="009F0FC7">
        <w:rPr>
          <w:rFonts w:ascii="Times New Roman" w:hAnsi="Times New Roman" w:cs="Times New Roman"/>
          <w:highlight w:val="yellow"/>
        </w:rPr>
        <w:t>három</w:t>
      </w:r>
      <w:r w:rsidR="009F0FC7" w:rsidRPr="009F0FC7">
        <w:rPr>
          <w:rFonts w:ascii="Times New Roman" w:hAnsi="Times New Roman" w:cs="Times New Roman"/>
          <w:highlight w:val="yellow"/>
        </w:rPr>
        <w:t>sz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r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s</w:t>
      </w:r>
      <w:r w:rsidR="009F0FC7">
        <w:rPr>
          <w:rFonts w:ascii="Times New Roman" w:hAnsi="Times New Roman" w:cs="Times New Roman"/>
          <w:highlight w:val="yellow"/>
        </w:rPr>
        <w:t>á</w:t>
      </w:r>
      <w:r w:rsidR="009F0FC7" w:rsidRPr="009F0FC7">
        <w:rPr>
          <w:rFonts w:ascii="Times New Roman" w:hAnsi="Times New Roman" w:cs="Times New Roman"/>
          <w:highlight w:val="yellow"/>
        </w:rPr>
        <w:t>t</w:t>
      </w:r>
      <w:r w:rsidRPr="00D50E98">
        <w:rPr>
          <w:rFonts w:ascii="Times New Roman" w:hAnsi="Times New Roman" w:cs="Times New Roman"/>
        </w:rPr>
        <w:t xml:space="preserve"> nem haladja meg.</w:t>
      </w:r>
    </w:p>
    <w:p w14:paraId="2914D044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1E867CDF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(2) A rendkívüli települési támogatás eseti jelleggel, illetve maximum hat hónapig havi rendszerességgel adható.</w:t>
      </w:r>
    </w:p>
    <w:p w14:paraId="28714B62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1D65B64F" w14:textId="77777777" w:rsidR="009857FF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(3) A rendkívüli települési támogatás összege alkalmanként legalább 2.000.-Ft</w:t>
      </w:r>
      <w:r>
        <w:rPr>
          <w:rFonts w:ascii="Times New Roman" w:hAnsi="Times New Roman" w:cs="Times New Roman"/>
        </w:rPr>
        <w:t>,</w:t>
      </w:r>
      <w:r w:rsidRPr="00D50E98">
        <w:rPr>
          <w:rFonts w:ascii="Times New Roman" w:hAnsi="Times New Roman" w:cs="Times New Roman"/>
        </w:rPr>
        <w:t xml:space="preserve"> legfeljebb 20</w:t>
      </w:r>
      <w:r>
        <w:rPr>
          <w:rFonts w:ascii="Times New Roman" w:hAnsi="Times New Roman" w:cs="Times New Roman"/>
        </w:rPr>
        <w:t>.000.-Ft.</w:t>
      </w:r>
    </w:p>
    <w:p w14:paraId="620FC805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D50E98">
        <w:rPr>
          <w:rFonts w:ascii="Times New Roman" w:hAnsi="Times New Roman" w:cs="Times New Roman"/>
        </w:rPr>
        <w:t>támogatás természetben is nyújtható.</w:t>
      </w:r>
    </w:p>
    <w:p w14:paraId="1279410F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50C19CBD" w14:textId="77777777" w:rsidR="009857FF" w:rsidRPr="00D50E98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) A hatáskört gyakorló K</w:t>
      </w:r>
      <w:r w:rsidRPr="00D50E98">
        <w:rPr>
          <w:rFonts w:ascii="Times New Roman" w:hAnsi="Times New Roman" w:cs="Times New Roman"/>
        </w:rPr>
        <w:t>épviselő-testületi szerv az e §-ban rögzített feltételektől rendkívül indokolt esetben eltérhet.</w:t>
      </w:r>
    </w:p>
    <w:p w14:paraId="2EA6D2A8" w14:textId="77777777" w:rsidR="009857FF" w:rsidRPr="00D50E98" w:rsidRDefault="009857FF" w:rsidP="009857FF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Rendkívüli, indokolt eset különösen</w:t>
      </w:r>
    </w:p>
    <w:p w14:paraId="50EC4242" w14:textId="77777777" w:rsidR="009857FF" w:rsidRPr="00FC4CE8" w:rsidRDefault="009857FF" w:rsidP="009857F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FC4CE8">
        <w:rPr>
          <w:rFonts w:ascii="Times New Roman" w:hAnsi="Times New Roman" w:cs="Times New Roman"/>
        </w:rPr>
        <w:t>a családot ért elemi kár bekövetkezése,</w:t>
      </w:r>
    </w:p>
    <w:p w14:paraId="12B6C5E8" w14:textId="77777777" w:rsidR="009857FF" w:rsidRPr="00FC4CE8" w:rsidRDefault="009857FF" w:rsidP="009857F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FC4CE8">
        <w:rPr>
          <w:rFonts w:ascii="Times New Roman" w:hAnsi="Times New Roman" w:cs="Times New Roman"/>
        </w:rPr>
        <w:t>15 napot meghaladó tartós betegség, baleset vagy orvosi kezelés,</w:t>
      </w:r>
    </w:p>
    <w:p w14:paraId="08D3064A" w14:textId="77777777" w:rsidR="009857FF" w:rsidRPr="00FC4CE8" w:rsidRDefault="009857FF" w:rsidP="009857F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FC4CE8">
        <w:rPr>
          <w:rFonts w:ascii="Times New Roman" w:hAnsi="Times New Roman" w:cs="Times New Roman"/>
        </w:rPr>
        <w:t>családi tragédia bekövetkezése.</w:t>
      </w:r>
    </w:p>
    <w:p w14:paraId="22A4F06B" w14:textId="77777777" w:rsidR="009857FF" w:rsidRDefault="009857FF" w:rsidP="009857FF">
      <w:pPr>
        <w:spacing w:after="0"/>
        <w:jc w:val="both"/>
        <w:rPr>
          <w:rFonts w:ascii="Times New Roman" w:hAnsi="Times New Roman" w:cs="Times New Roman"/>
        </w:rPr>
      </w:pPr>
    </w:p>
    <w:p w14:paraId="2CA800CE" w14:textId="77777777" w:rsidR="009857FF" w:rsidRDefault="009857FF" w:rsidP="009857F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 A (4) bekezdésben és a</w:t>
      </w:r>
      <w:r w:rsidRPr="00D50E98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>.§ (2) bekezdés</w:t>
      </w:r>
      <w:r w:rsidRPr="00D50E98">
        <w:rPr>
          <w:rFonts w:ascii="Times New Roman" w:hAnsi="Times New Roman" w:cs="Times New Roman"/>
        </w:rPr>
        <w:t>ben meghatározott élethelyzeteket, annak jellegének megfelelő dokumentummal kell igazolni.</w:t>
      </w:r>
    </w:p>
    <w:p w14:paraId="4433A0B3" w14:textId="77777777" w:rsidR="009857FF" w:rsidRPr="00D50E98" w:rsidRDefault="009857FF" w:rsidP="009857FF">
      <w:pPr>
        <w:spacing w:after="0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 </w:t>
      </w:r>
    </w:p>
    <w:p w14:paraId="0BA8BFE8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 A hatáskört gyakorló K</w:t>
      </w:r>
      <w:r w:rsidRPr="00D50E98">
        <w:rPr>
          <w:rFonts w:ascii="Times New Roman" w:hAnsi="Times New Roman" w:cs="Times New Roman"/>
        </w:rPr>
        <w:t>épviselő-testületi szerv döntése alapján a rendkívüli települési támogatásban részesülő személy kötelezhető a pénzbeli juttatás felhasználásáról történő elszámolásra, melynek alapja számla, nyugta lehet.</w:t>
      </w:r>
    </w:p>
    <w:p w14:paraId="63D6E8B1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46A9BE18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Temetési támogatás</w:t>
      </w:r>
    </w:p>
    <w:p w14:paraId="78EE78DB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Pr="00D50E98">
        <w:rPr>
          <w:rFonts w:ascii="Times New Roman" w:hAnsi="Times New Roman" w:cs="Times New Roman"/>
          <w:b/>
        </w:rPr>
        <w:t>. §</w:t>
      </w:r>
      <w:r w:rsidRPr="00D50E98">
        <w:rPr>
          <w:rFonts w:ascii="Times New Roman" w:hAnsi="Times New Roman" w:cs="Times New Roman"/>
        </w:rPr>
        <w:t xml:space="preserve"> (1) Az önkormányzat temetési támogatást állapít meg annak a Polgári Törvénykönyvről szóló 2013. évi V. törvény 8:1. § </w:t>
      </w:r>
      <w:r>
        <w:rPr>
          <w:rFonts w:ascii="Times New Roman" w:hAnsi="Times New Roman" w:cs="Times New Roman"/>
        </w:rPr>
        <w:t xml:space="preserve">(1) bekezdés </w:t>
      </w:r>
      <w:r w:rsidRPr="00D50E98">
        <w:rPr>
          <w:rFonts w:ascii="Times New Roman" w:hAnsi="Times New Roman" w:cs="Times New Roman"/>
        </w:rPr>
        <w:t xml:space="preserve">2. pontjában meghatározott hozzátartozónak, aki az elhunyt személy eltemettetésének költségeit viselte, amennyiben a családjában az egy főre jutó havi jövedelem nem haladja meg az öregségi nyugdíj mindenkori legkisebb összegének </w:t>
      </w:r>
      <w:r w:rsidR="009F0FC7" w:rsidRPr="009F0FC7">
        <w:rPr>
          <w:rFonts w:ascii="Times New Roman" w:hAnsi="Times New Roman" w:cs="Times New Roman"/>
          <w:highlight w:val="yellow"/>
        </w:rPr>
        <w:t>tizen</w:t>
      </w:r>
      <w:r w:rsidR="009F0FC7">
        <w:rPr>
          <w:rFonts w:ascii="Times New Roman" w:hAnsi="Times New Roman" w:cs="Times New Roman"/>
          <w:highlight w:val="yellow"/>
        </w:rPr>
        <w:t>három</w:t>
      </w:r>
      <w:r w:rsidR="009F0FC7" w:rsidRPr="009F0FC7">
        <w:rPr>
          <w:rFonts w:ascii="Times New Roman" w:hAnsi="Times New Roman" w:cs="Times New Roman"/>
          <w:highlight w:val="yellow"/>
        </w:rPr>
        <w:t>sz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r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s</w:t>
      </w:r>
      <w:r w:rsidR="009F0FC7">
        <w:rPr>
          <w:rFonts w:ascii="Times New Roman" w:hAnsi="Times New Roman" w:cs="Times New Roman"/>
          <w:highlight w:val="yellow"/>
        </w:rPr>
        <w:t>á</w:t>
      </w:r>
      <w:r w:rsidR="009F0FC7" w:rsidRPr="009F0FC7">
        <w:rPr>
          <w:rFonts w:ascii="Times New Roman" w:hAnsi="Times New Roman" w:cs="Times New Roman"/>
          <w:highlight w:val="yellow"/>
        </w:rPr>
        <w:t>t</w:t>
      </w:r>
      <w:r w:rsidRPr="00D50E98">
        <w:rPr>
          <w:rFonts w:ascii="Times New Roman" w:hAnsi="Times New Roman" w:cs="Times New Roman"/>
        </w:rPr>
        <w:t>.</w:t>
      </w:r>
    </w:p>
    <w:p w14:paraId="6F9F571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DD6FDD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(2) Kérelemhez csatolni kell </w:t>
      </w:r>
      <w:r w:rsidRPr="0081076B">
        <w:rPr>
          <w:rFonts w:ascii="Times New Roman" w:hAnsi="Times New Roman" w:cs="Times New Roman"/>
        </w:rPr>
        <w:t>a kérelmező hozzátartozói minőségét igazoló</w:t>
      </w:r>
      <w:r w:rsidR="003D29B5">
        <w:rPr>
          <w:rFonts w:ascii="Times New Roman" w:hAnsi="Times New Roman" w:cs="Times New Roman"/>
        </w:rPr>
        <w:t xml:space="preserve"> </w:t>
      </w:r>
      <w:r w:rsidR="003D29B5" w:rsidRPr="003D29B5">
        <w:rPr>
          <w:rFonts w:ascii="Times New Roman" w:hAnsi="Times New Roman" w:cs="Times New Roman"/>
          <w:highlight w:val="yellow"/>
        </w:rPr>
        <w:t>nyilatkozatot</w:t>
      </w:r>
      <w:r w:rsidRPr="0081076B">
        <w:rPr>
          <w:rFonts w:ascii="Times New Roman" w:hAnsi="Times New Roman" w:cs="Times New Roman"/>
        </w:rPr>
        <w:t xml:space="preserve"> </w:t>
      </w:r>
      <w:r w:rsidRPr="003D29B5">
        <w:rPr>
          <w:rFonts w:ascii="Times New Roman" w:hAnsi="Times New Roman" w:cs="Times New Roman"/>
          <w:strike/>
          <w:color w:val="FF0000"/>
        </w:rPr>
        <w:t>iratot</w:t>
      </w:r>
      <w:r w:rsidRPr="0081076B">
        <w:rPr>
          <w:rFonts w:ascii="Times New Roman" w:hAnsi="Times New Roman" w:cs="Times New Roman"/>
        </w:rPr>
        <w:t xml:space="preserve">, </w:t>
      </w:r>
      <w:r w:rsidRPr="00D50E98">
        <w:rPr>
          <w:rFonts w:ascii="Times New Roman" w:hAnsi="Times New Roman" w:cs="Times New Roman"/>
        </w:rPr>
        <w:t>a kérelmező nevére kiállított számla eredeti példányát és a halotti anyakönyvi kivonatot.</w:t>
      </w:r>
    </w:p>
    <w:p w14:paraId="20194F06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F95593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(3) A temetési támogatás összege 100.000.- Ft.</w:t>
      </w:r>
    </w:p>
    <w:p w14:paraId="4954AB50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3CFDC5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(4) A megállapított támogatás összegét vagy a kérelem elutasításának tényét az arról szóló határozat számával együtt a temetési számlára rá kell vezetni és a számlát a kérelmező részére vissza kell adni.</w:t>
      </w:r>
    </w:p>
    <w:p w14:paraId="4EE04303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7798C5" w14:textId="77777777" w:rsidR="009857FF" w:rsidRPr="00D50E98" w:rsidRDefault="009857FF" w:rsidP="009857F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lastRenderedPageBreak/>
        <w:t>(5) Ha a kérelmező szociális körülményei indokolttá teszik, a települési temetési támogatás a temetés költségeinek kifizetésére előre is adható. Ilyen esetben a határozatban meg kell jelölni azt a határidőt, ameddig a kérelmező köteles a temetés igazoló számláit bemutatni.</w:t>
      </w:r>
    </w:p>
    <w:p w14:paraId="632C6667" w14:textId="77777777" w:rsidR="009857FF" w:rsidRPr="00D50E98" w:rsidRDefault="009857FF" w:rsidP="009857F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9615708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(6) Nem állapítható meg a támogatás, ha a temetési számla keltétől </w:t>
      </w:r>
      <w:r>
        <w:rPr>
          <w:rFonts w:ascii="Times New Roman" w:hAnsi="Times New Roman" w:cs="Times New Roman"/>
        </w:rPr>
        <w:t xml:space="preserve">3 </w:t>
      </w:r>
      <w:r w:rsidRPr="00D50E98">
        <w:rPr>
          <w:rFonts w:ascii="Times New Roman" w:hAnsi="Times New Roman" w:cs="Times New Roman"/>
        </w:rPr>
        <w:t>hónap eltelt.</w:t>
      </w:r>
    </w:p>
    <w:p w14:paraId="6654B109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5A188C05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7AC08F47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48459379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30376C63" w14:textId="77777777" w:rsidR="009857FF" w:rsidRPr="00062DC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062DC8">
        <w:rPr>
          <w:rFonts w:ascii="Times New Roman" w:hAnsi="Times New Roman" w:cs="Times New Roman"/>
          <w:b/>
        </w:rPr>
        <w:t>Lakhatási támogatás</w:t>
      </w:r>
    </w:p>
    <w:p w14:paraId="5945ED3A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Pr="00062DC8">
        <w:rPr>
          <w:rFonts w:ascii="Times New Roman" w:hAnsi="Times New Roman" w:cs="Times New Roman"/>
          <w:b/>
        </w:rPr>
        <w:t>.§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(1) A lakhatási támogatás a szociálisan rászoruló önálló háztartások részére a háztartás tagjai által lakott lakás fenntartásával kapcsolatos rendszeres kiadásaik viseléséhez, különösen a villanyáram-, a víz- csatorna használat, a gázfogyasztás díjához, a kábeltévé és internet szolgáltatás díjához, lakásbérleti díjhoz, a </w:t>
      </w:r>
      <w:r w:rsidRPr="00FD0DAF">
        <w:rPr>
          <w:rFonts w:ascii="Times New Roman" w:hAnsi="Times New Roman" w:cs="Times New Roman"/>
          <w:color w:val="000000" w:themeColor="text1"/>
        </w:rPr>
        <w:t>tüzelőanyag költségeihez és az önkormányzati lakáscélú kölcsönök törlesztéséhez nyújtott támogatás.</w:t>
      </w:r>
    </w:p>
    <w:p w14:paraId="6AAAAD0C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Lakhatási támogatásra jogosult az a személy, akinek a háztartásában az egy főre jutó havi jövedelem nem haladja meg az öregségi nyugdíj mindenkori legkisebb összegének </w:t>
      </w:r>
      <w:r w:rsidR="009F0FC7" w:rsidRPr="009F0FC7">
        <w:rPr>
          <w:rFonts w:ascii="Times New Roman" w:hAnsi="Times New Roman" w:cs="Times New Roman"/>
          <w:highlight w:val="yellow"/>
        </w:rPr>
        <w:t>tizen</w:t>
      </w:r>
      <w:r w:rsidR="009F0FC7">
        <w:rPr>
          <w:rFonts w:ascii="Times New Roman" w:hAnsi="Times New Roman" w:cs="Times New Roman"/>
          <w:highlight w:val="yellow"/>
        </w:rPr>
        <w:t>három</w:t>
      </w:r>
      <w:r w:rsidR="009F0FC7" w:rsidRPr="009F0FC7">
        <w:rPr>
          <w:rFonts w:ascii="Times New Roman" w:hAnsi="Times New Roman" w:cs="Times New Roman"/>
          <w:highlight w:val="yellow"/>
        </w:rPr>
        <w:t>sz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r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s</w:t>
      </w:r>
      <w:r w:rsidR="009F0FC7">
        <w:rPr>
          <w:rFonts w:ascii="Times New Roman" w:hAnsi="Times New Roman" w:cs="Times New Roman"/>
          <w:highlight w:val="yellow"/>
        </w:rPr>
        <w:t>á</w:t>
      </w:r>
      <w:r w:rsidR="009F0FC7" w:rsidRPr="009F0FC7">
        <w:rPr>
          <w:rFonts w:ascii="Times New Roman" w:hAnsi="Times New Roman" w:cs="Times New Roman"/>
          <w:highlight w:val="yellow"/>
        </w:rPr>
        <w:t>t</w:t>
      </w:r>
      <w:r>
        <w:rPr>
          <w:rFonts w:ascii="Times New Roman" w:hAnsi="Times New Roman" w:cs="Times New Roman"/>
        </w:rPr>
        <w:t>.</w:t>
      </w:r>
    </w:p>
    <w:p w14:paraId="30BDA38A" w14:textId="77777777" w:rsidR="009857FF" w:rsidRDefault="009857FF" w:rsidP="009857F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A lakhatási támogatás összege 28.500.-Ft/hó. A támogatás pénzben és természetben is nyújtható. A támogatás folyósításának időtartama 6 hónap.</w:t>
      </w:r>
    </w:p>
    <w:p w14:paraId="7637BA79" w14:textId="77777777" w:rsidR="009857FF" w:rsidRDefault="009857FF" w:rsidP="009857FF">
      <w:pPr>
        <w:spacing w:after="0"/>
        <w:jc w:val="both"/>
        <w:rPr>
          <w:rFonts w:ascii="Times New Roman" w:hAnsi="Times New Roman" w:cs="Times New Roman"/>
        </w:rPr>
      </w:pPr>
    </w:p>
    <w:p w14:paraId="52F9AFE3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 A lakhatási támogatás ugyanazon önálló háztartásra csak egy jogosultnak állapítható meg, függetlenül az abban élő személyek számától.</w:t>
      </w:r>
    </w:p>
    <w:p w14:paraId="4FDD8216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 A lakhatási támogatás szempontjából önálló háztartásnak minősül az önálló bejárattal, minimum 1 db 12 m2 feletti szobával, különálló konyhával, valamint önálló villamos</w:t>
      </w:r>
      <w:r w:rsidR="009F0FC7">
        <w:rPr>
          <w:rFonts w:ascii="Times New Roman" w:hAnsi="Times New Roman" w:cs="Times New Roman"/>
        </w:rPr>
        <w:t xml:space="preserve"> </w:t>
      </w:r>
      <w:r w:rsidR="005B3F0A">
        <w:rPr>
          <w:rFonts w:ascii="Times New Roman" w:hAnsi="Times New Roman" w:cs="Times New Roman"/>
          <w:color w:val="FF0000"/>
        </w:rPr>
        <w:t xml:space="preserve">(GÁZ) </w:t>
      </w:r>
      <w:r>
        <w:rPr>
          <w:rFonts w:ascii="Times New Roman" w:hAnsi="Times New Roman" w:cs="Times New Roman"/>
        </w:rPr>
        <w:t>fogyasztási hellyel rendelkező lakrész.</w:t>
      </w:r>
    </w:p>
    <w:p w14:paraId="7FD47209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 A kérelemhez csatolni kell a lakás fenntartásával kapcsolatos, a kérelem benyújtását megelőző hónapban felmerülő az (1) bekezdésben felsorolt kiadásokat igazoló számlákat.</w:t>
      </w:r>
    </w:p>
    <w:p w14:paraId="1427C0A1" w14:textId="77777777" w:rsidR="009857FF" w:rsidRDefault="009857FF" w:rsidP="009857FF">
      <w:pPr>
        <w:jc w:val="center"/>
        <w:rPr>
          <w:rFonts w:ascii="Times New Roman" w:hAnsi="Times New Roman" w:cs="Times New Roman"/>
          <w:b/>
        </w:rPr>
      </w:pPr>
    </w:p>
    <w:p w14:paraId="54158F9E" w14:textId="77777777" w:rsidR="009857FF" w:rsidRDefault="009857FF" w:rsidP="009857FF">
      <w:pPr>
        <w:jc w:val="center"/>
        <w:rPr>
          <w:rFonts w:ascii="Times New Roman" w:hAnsi="Times New Roman" w:cs="Times New Roman"/>
          <w:b/>
        </w:rPr>
      </w:pPr>
      <w:r w:rsidRPr="00FD0DAF">
        <w:rPr>
          <w:rFonts w:ascii="Times New Roman" w:hAnsi="Times New Roman" w:cs="Times New Roman"/>
          <w:b/>
        </w:rPr>
        <w:t>Lakhatási támogatást kiegészítő önkormányzati támogatás</w:t>
      </w:r>
    </w:p>
    <w:p w14:paraId="5A3383E7" w14:textId="77777777" w:rsidR="009857FF" w:rsidRDefault="009857FF" w:rsidP="009857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 § </w:t>
      </w:r>
      <w:r w:rsidRPr="00C606F8"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Az Ö</w:t>
      </w:r>
      <w:r w:rsidRPr="008E35EA">
        <w:rPr>
          <w:rFonts w:ascii="Times New Roman" w:hAnsi="Times New Roman" w:cs="Times New Roman"/>
        </w:rPr>
        <w:t>nkormányzat a 1</w:t>
      </w:r>
      <w:r w:rsidR="0090795D">
        <w:rPr>
          <w:rFonts w:ascii="Times New Roman" w:hAnsi="Times New Roman" w:cs="Times New Roman"/>
        </w:rPr>
        <w:t>0</w:t>
      </w:r>
      <w:r w:rsidRPr="008E35EA">
        <w:rPr>
          <w:rFonts w:ascii="Times New Roman" w:hAnsi="Times New Roman" w:cs="Times New Roman"/>
        </w:rPr>
        <w:t>. §-ban megállapított feltételek fennállása esetén az Szt. 26. §-a alapján lakhatási támogatást kiegészítő önkormá</w:t>
      </w:r>
      <w:r>
        <w:rPr>
          <w:rFonts w:ascii="Times New Roman" w:hAnsi="Times New Roman" w:cs="Times New Roman"/>
        </w:rPr>
        <w:t>n</w:t>
      </w:r>
      <w:r w:rsidRPr="008E35EA">
        <w:rPr>
          <w:rFonts w:ascii="Times New Roman" w:hAnsi="Times New Roman" w:cs="Times New Roman"/>
        </w:rPr>
        <w:t>yzati támogatást nyújt.</w:t>
      </w:r>
    </w:p>
    <w:p w14:paraId="05581727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 w:rsidRPr="00C606F8">
        <w:rPr>
          <w:rFonts w:ascii="Times New Roman" w:hAnsi="Times New Roman" w:cs="Times New Roman"/>
        </w:rPr>
        <w:t>(2) Lakhatási támogatást kiegészítő önkormányzati támogatásr</w:t>
      </w:r>
      <w:r>
        <w:rPr>
          <w:rFonts w:ascii="Times New Roman" w:hAnsi="Times New Roman" w:cs="Times New Roman"/>
        </w:rPr>
        <w:t>a jogosult az a személy, aki a 1</w:t>
      </w:r>
      <w:r w:rsidR="0090795D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 §</w:t>
      </w:r>
      <w:r w:rsidRPr="00C606F8">
        <w:rPr>
          <w:rFonts w:ascii="Times New Roman" w:hAnsi="Times New Roman" w:cs="Times New Roman"/>
        </w:rPr>
        <w:t xml:space="preserve"> alapján lakhatási támog</w:t>
      </w:r>
      <w:r>
        <w:rPr>
          <w:rFonts w:ascii="Times New Roman" w:hAnsi="Times New Roman" w:cs="Times New Roman"/>
        </w:rPr>
        <w:t>atásra jogosult.</w:t>
      </w:r>
    </w:p>
    <w:p w14:paraId="1F7CEBAB" w14:textId="77777777" w:rsidR="009857FF" w:rsidRDefault="009857FF" w:rsidP="009857F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A kiegészítő támogatás összege 11.500.-Ft/hó. A támogatás pénzben és természetben is nyújtható. A támogatás folyósításának időtartama 6 hónap.</w:t>
      </w:r>
    </w:p>
    <w:p w14:paraId="1669B0F4" w14:textId="77777777" w:rsidR="009857FF" w:rsidRPr="00753204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B62C19" w14:textId="77777777" w:rsidR="009857FF" w:rsidRDefault="009857FF" w:rsidP="009857FF">
      <w:pPr>
        <w:jc w:val="both"/>
        <w:rPr>
          <w:rFonts w:ascii="Times New Roman" w:hAnsi="Times New Roman" w:cs="Times New Roman"/>
          <w:b/>
        </w:rPr>
      </w:pPr>
      <w:r w:rsidRPr="00753204"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b/>
        </w:rPr>
        <w:t xml:space="preserve"> </w:t>
      </w:r>
      <w:r w:rsidRPr="00753204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l</w:t>
      </w:r>
      <w:r w:rsidRPr="00753204">
        <w:rPr>
          <w:rFonts w:ascii="Times New Roman" w:hAnsi="Times New Roman" w:cs="Times New Roman"/>
        </w:rPr>
        <w:t>akhatási támogatást kiegészítő önkormányzati támogatás a lakhatási támogatással együtt kérelmezhető.</w:t>
      </w:r>
    </w:p>
    <w:p w14:paraId="3AC6A269" w14:textId="77777777" w:rsidR="009857FF" w:rsidRPr="00753204" w:rsidRDefault="009857FF" w:rsidP="009857FF">
      <w:pPr>
        <w:rPr>
          <w:rFonts w:ascii="Times New Roman" w:hAnsi="Times New Roman" w:cs="Times New Roman"/>
          <w:b/>
        </w:rPr>
      </w:pPr>
    </w:p>
    <w:p w14:paraId="71515C33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Bérlet támogatás</w:t>
      </w:r>
    </w:p>
    <w:p w14:paraId="594B0A5C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lastRenderedPageBreak/>
        <w:t>1</w:t>
      </w:r>
      <w:r>
        <w:rPr>
          <w:rFonts w:ascii="Times New Roman" w:hAnsi="Times New Roman" w:cs="Times New Roman"/>
          <w:b/>
        </w:rPr>
        <w:t>2</w:t>
      </w:r>
      <w:r w:rsidRPr="00D50E98">
        <w:rPr>
          <w:rFonts w:ascii="Times New Roman" w:hAnsi="Times New Roman" w:cs="Times New Roman"/>
          <w:b/>
        </w:rPr>
        <w:t>. §</w:t>
      </w:r>
      <w:r>
        <w:rPr>
          <w:rFonts w:ascii="Times New Roman" w:hAnsi="Times New Roman" w:cs="Times New Roman"/>
        </w:rPr>
        <w:t xml:space="preserve"> (1) Az Ö</w:t>
      </w:r>
      <w:r w:rsidRPr="00D50E98">
        <w:rPr>
          <w:rFonts w:ascii="Times New Roman" w:hAnsi="Times New Roman" w:cs="Times New Roman"/>
        </w:rPr>
        <w:t>nkormányzat más településen munkát vállaló személyeknek bérlettámogatást nyújt.</w:t>
      </w:r>
    </w:p>
    <w:p w14:paraId="2ED952C0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(2) Bérlettámogatásra az az aktívkorú munkahellyel rendelkező személy jogosult, akinek családjában az egy főre jutó havi jövedelem nem haladja meg az öregségi nyugdíj mindenkori legkisebb összegének </w:t>
      </w:r>
      <w:r w:rsidR="009F0FC7" w:rsidRPr="009F0FC7">
        <w:rPr>
          <w:rFonts w:ascii="Times New Roman" w:hAnsi="Times New Roman" w:cs="Times New Roman"/>
          <w:highlight w:val="yellow"/>
        </w:rPr>
        <w:t>tizen</w:t>
      </w:r>
      <w:r w:rsidR="009F0FC7">
        <w:rPr>
          <w:rFonts w:ascii="Times New Roman" w:hAnsi="Times New Roman" w:cs="Times New Roman"/>
          <w:highlight w:val="yellow"/>
        </w:rPr>
        <w:t>három</w:t>
      </w:r>
      <w:r w:rsidR="009F0FC7" w:rsidRPr="009F0FC7">
        <w:rPr>
          <w:rFonts w:ascii="Times New Roman" w:hAnsi="Times New Roman" w:cs="Times New Roman"/>
          <w:highlight w:val="yellow"/>
        </w:rPr>
        <w:t>sz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r</w:t>
      </w:r>
      <w:r w:rsidR="009F0FC7">
        <w:rPr>
          <w:rFonts w:ascii="Times New Roman" w:hAnsi="Times New Roman" w:cs="Times New Roman"/>
          <w:highlight w:val="yellow"/>
        </w:rPr>
        <w:t>o</w:t>
      </w:r>
      <w:r w:rsidR="009F0FC7" w:rsidRPr="009F0FC7">
        <w:rPr>
          <w:rFonts w:ascii="Times New Roman" w:hAnsi="Times New Roman" w:cs="Times New Roman"/>
          <w:highlight w:val="yellow"/>
        </w:rPr>
        <w:t>s</w:t>
      </w:r>
      <w:r w:rsidR="009F0FC7">
        <w:rPr>
          <w:rFonts w:ascii="Times New Roman" w:hAnsi="Times New Roman" w:cs="Times New Roman"/>
          <w:highlight w:val="yellow"/>
        </w:rPr>
        <w:t>á</w:t>
      </w:r>
      <w:r w:rsidR="009F0FC7" w:rsidRPr="009F0FC7">
        <w:rPr>
          <w:rFonts w:ascii="Times New Roman" w:hAnsi="Times New Roman" w:cs="Times New Roman"/>
          <w:highlight w:val="yellow"/>
        </w:rPr>
        <w:t>t</w:t>
      </w:r>
      <w:r w:rsidRPr="00D50E98">
        <w:rPr>
          <w:rFonts w:ascii="Times New Roman" w:hAnsi="Times New Roman" w:cs="Times New Roman"/>
        </w:rPr>
        <w:t>.</w:t>
      </w:r>
    </w:p>
    <w:p w14:paraId="624855BB" w14:textId="77777777" w:rsidR="009857FF" w:rsidRPr="00A73065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D50E98">
        <w:rPr>
          <w:rFonts w:ascii="Times New Roman" w:hAnsi="Times New Roman" w:cs="Times New Roman"/>
        </w:rPr>
        <w:t xml:space="preserve">(3) Bérlet támogatás </w:t>
      </w:r>
      <w:r w:rsidRPr="004E3810">
        <w:rPr>
          <w:rFonts w:ascii="Times New Roman" w:hAnsi="Times New Roman" w:cs="Times New Roman"/>
        </w:rPr>
        <w:t>mértéke</w:t>
      </w:r>
      <w:r>
        <w:rPr>
          <w:rFonts w:ascii="Times New Roman" w:hAnsi="Times New Roman" w:cs="Times New Roman"/>
        </w:rPr>
        <w:t xml:space="preserve"> </w:t>
      </w:r>
      <w:r w:rsidRPr="00D50E98">
        <w:rPr>
          <w:rFonts w:ascii="Times New Roman" w:hAnsi="Times New Roman" w:cs="Times New Roman"/>
        </w:rPr>
        <w:t xml:space="preserve">a </w:t>
      </w:r>
      <w:r w:rsidRPr="009F0FC7">
        <w:rPr>
          <w:rFonts w:ascii="Times New Roman" w:hAnsi="Times New Roman" w:cs="Times New Roman"/>
          <w:strike/>
          <w:color w:val="FF0000"/>
        </w:rPr>
        <w:t>helyi és</w:t>
      </w:r>
      <w:r w:rsidRPr="009F0FC7">
        <w:rPr>
          <w:rFonts w:ascii="Times New Roman" w:hAnsi="Times New Roman" w:cs="Times New Roman"/>
          <w:color w:val="FF0000"/>
        </w:rPr>
        <w:t xml:space="preserve"> </w:t>
      </w:r>
      <w:r w:rsidRPr="00D50E98">
        <w:rPr>
          <w:rFonts w:ascii="Times New Roman" w:hAnsi="Times New Roman" w:cs="Times New Roman"/>
        </w:rPr>
        <w:t>helyközi</w:t>
      </w:r>
      <w:r w:rsidR="009F0FC7">
        <w:rPr>
          <w:rFonts w:ascii="Times New Roman" w:hAnsi="Times New Roman" w:cs="Times New Roman"/>
        </w:rPr>
        <w:t xml:space="preserve"> </w:t>
      </w:r>
      <w:r w:rsidRPr="00D50E98">
        <w:rPr>
          <w:rFonts w:ascii="Times New Roman" w:hAnsi="Times New Roman" w:cs="Times New Roman"/>
        </w:rPr>
        <w:t xml:space="preserve"> </w:t>
      </w:r>
      <w:r w:rsidR="009F0FC7" w:rsidRPr="00A73065">
        <w:rPr>
          <w:rFonts w:ascii="Times New Roman" w:hAnsi="Times New Roman" w:cs="Times New Roman"/>
          <w:color w:val="FF0000"/>
        </w:rPr>
        <w:t>au</w:t>
      </w:r>
      <w:r w:rsidR="00A73065" w:rsidRPr="00A73065">
        <w:rPr>
          <w:rFonts w:ascii="Times New Roman" w:hAnsi="Times New Roman" w:cs="Times New Roman"/>
          <w:color w:val="FF0000"/>
        </w:rPr>
        <w:t>tóbusz járatok havi bérlet díja</w:t>
      </w:r>
      <w:r w:rsidR="009F0FC7" w:rsidRPr="00A73065">
        <w:rPr>
          <w:rFonts w:ascii="Times New Roman" w:hAnsi="Times New Roman" w:cs="Times New Roman"/>
          <w:color w:val="FF0000"/>
        </w:rPr>
        <w:t>, maximum a 25 km –e</w:t>
      </w:r>
      <w:r w:rsidR="00A73065" w:rsidRPr="00A73065">
        <w:rPr>
          <w:rFonts w:ascii="Times New Roman" w:hAnsi="Times New Roman" w:cs="Times New Roman"/>
          <w:color w:val="FF0000"/>
        </w:rPr>
        <w:t>s teljes árú bérlet díja</w:t>
      </w:r>
      <w:r w:rsidRPr="00A73065">
        <w:rPr>
          <w:rFonts w:ascii="Times New Roman" w:hAnsi="Times New Roman" w:cs="Times New Roman"/>
          <w:color w:val="FF0000"/>
        </w:rPr>
        <w:t xml:space="preserve">.  </w:t>
      </w:r>
    </w:p>
    <w:p w14:paraId="0C0DD9CD" w14:textId="77777777" w:rsidR="009857FF" w:rsidRPr="00D50E98" w:rsidRDefault="009857FF" w:rsidP="009857FF">
      <w:pPr>
        <w:spacing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A támogatás folyósításának időtartama 1 év.</w:t>
      </w:r>
    </w:p>
    <w:p w14:paraId="0A695269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(4) A kérelemhez csatolni kell a kérelmező munkáltatójának igazolását arról, hogy a munkába járás költségéhez nem járul hozzá.</w:t>
      </w:r>
    </w:p>
    <w:p w14:paraId="058B3DD2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(5) A bérlet megvásárlásáról szóló számlát és a bérletszelvényt a jogosult köteles a tárgyhónapot követő hónap 5. napjáig havonta bemutatni a H</w:t>
      </w:r>
      <w:r>
        <w:rPr>
          <w:rFonts w:ascii="Times New Roman" w:hAnsi="Times New Roman" w:cs="Times New Roman"/>
        </w:rPr>
        <w:t>ivatal</w:t>
      </w:r>
      <w:r w:rsidRPr="00D50E98">
        <w:rPr>
          <w:rFonts w:ascii="Times New Roman" w:hAnsi="Times New Roman" w:cs="Times New Roman"/>
        </w:rPr>
        <w:t>ban, ellenőrzés céljából.</w:t>
      </w:r>
    </w:p>
    <w:p w14:paraId="49CF5331" w14:textId="77777777" w:rsidR="009857FF" w:rsidRPr="00D50E98" w:rsidRDefault="009857FF" w:rsidP="009857FF">
      <w:pPr>
        <w:jc w:val="both"/>
        <w:rPr>
          <w:rFonts w:ascii="Times New Roman" w:hAnsi="Times New Roman" w:cs="Times New Roman"/>
          <w:b/>
        </w:rPr>
      </w:pPr>
    </w:p>
    <w:p w14:paraId="31B75798" w14:textId="77777777" w:rsidR="009857FF" w:rsidRPr="00D50E98" w:rsidRDefault="009857FF" w:rsidP="009857FF">
      <w:pPr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Lakossági beruházás támogatása</w:t>
      </w:r>
    </w:p>
    <w:p w14:paraId="61A81F0F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3</w:t>
      </w:r>
      <w:r w:rsidRPr="00D50E98">
        <w:rPr>
          <w:rFonts w:ascii="Times New Roman" w:hAnsi="Times New Roman" w:cs="Times New Roman"/>
          <w:b/>
        </w:rPr>
        <w:t>. §</w:t>
      </w:r>
      <w:r>
        <w:rPr>
          <w:rFonts w:ascii="Times New Roman" w:hAnsi="Times New Roman" w:cs="Times New Roman"/>
        </w:rPr>
        <w:t xml:space="preserve"> (1) A</w:t>
      </w:r>
      <w:r w:rsidRPr="00D50E98">
        <w:rPr>
          <w:rFonts w:ascii="Times New Roman" w:hAnsi="Times New Roman" w:cs="Times New Roman"/>
        </w:rPr>
        <w:t xml:space="preserve"> Képviselő-testület legfeljebb bruttó 1.000.000.-Ft </w:t>
      </w:r>
      <w:r>
        <w:rPr>
          <w:rFonts w:ascii="Times New Roman" w:hAnsi="Times New Roman" w:cs="Times New Roman"/>
        </w:rPr>
        <w:t xml:space="preserve">–ig </w:t>
      </w:r>
      <w:r w:rsidRPr="00D50E98">
        <w:rPr>
          <w:rFonts w:ascii="Times New Roman" w:hAnsi="Times New Roman" w:cs="Times New Roman"/>
        </w:rPr>
        <w:t xml:space="preserve">visszatérítendő támogatásban részesítheti a berentei ingatlantulajdonnal és berentei lakóhellyel rendelkező állampolgárokat lakáscélú épületük, a lakáshoz tartozó egyéb épületrészük, </w:t>
      </w:r>
      <w:r>
        <w:rPr>
          <w:rFonts w:ascii="Times New Roman" w:hAnsi="Times New Roman" w:cs="Times New Roman"/>
        </w:rPr>
        <w:t xml:space="preserve">garázsuk, </w:t>
      </w:r>
      <w:r w:rsidRPr="00D50E98">
        <w:rPr>
          <w:rFonts w:ascii="Times New Roman" w:hAnsi="Times New Roman" w:cs="Times New Roman"/>
        </w:rPr>
        <w:t xml:space="preserve">az ingatlan kerítésének felújítási munkáihoz, </w:t>
      </w:r>
      <w:r>
        <w:rPr>
          <w:rFonts w:ascii="Times New Roman" w:hAnsi="Times New Roman" w:cs="Times New Roman"/>
        </w:rPr>
        <w:t xml:space="preserve">valamint lakáscélú épületük megújuló energiaforrásokkal történő fejlesztési munkáihoz, </w:t>
      </w:r>
      <w:r w:rsidRPr="00D50E98">
        <w:rPr>
          <w:rFonts w:ascii="Times New Roman" w:hAnsi="Times New Roman" w:cs="Times New Roman"/>
        </w:rPr>
        <w:t>10 évenként egy alkalommal.</w:t>
      </w:r>
    </w:p>
    <w:p w14:paraId="09BC6F2C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(2) A támogatásra az a személy jogosult, a</w:t>
      </w:r>
      <w:r>
        <w:rPr>
          <w:rFonts w:ascii="Times New Roman" w:hAnsi="Times New Roman" w:cs="Times New Roman"/>
        </w:rPr>
        <w:t>kinek családjában az egy főre jutó</w:t>
      </w:r>
      <w:r w:rsidRPr="00D50E98">
        <w:rPr>
          <w:rFonts w:ascii="Times New Roman" w:hAnsi="Times New Roman" w:cs="Times New Roman"/>
        </w:rPr>
        <w:t xml:space="preserve"> havi jövedelem nem haladja meg az öregségi nyugdíj m</w:t>
      </w:r>
      <w:r>
        <w:rPr>
          <w:rFonts w:ascii="Times New Roman" w:hAnsi="Times New Roman" w:cs="Times New Roman"/>
        </w:rPr>
        <w:t xml:space="preserve">indenkori legkisebb összegének </w:t>
      </w:r>
      <w:r w:rsidR="00A73065" w:rsidRPr="009F0FC7">
        <w:rPr>
          <w:rFonts w:ascii="Times New Roman" w:hAnsi="Times New Roman" w:cs="Times New Roman"/>
          <w:highlight w:val="yellow"/>
        </w:rPr>
        <w:t>tizen</w:t>
      </w:r>
      <w:r w:rsidR="00A73065">
        <w:rPr>
          <w:rFonts w:ascii="Times New Roman" w:hAnsi="Times New Roman" w:cs="Times New Roman"/>
          <w:highlight w:val="yellow"/>
        </w:rPr>
        <w:t>három</w:t>
      </w:r>
      <w:r w:rsidR="00A73065" w:rsidRPr="009F0FC7">
        <w:rPr>
          <w:rFonts w:ascii="Times New Roman" w:hAnsi="Times New Roman" w:cs="Times New Roman"/>
          <w:highlight w:val="yellow"/>
        </w:rPr>
        <w:t>sz</w:t>
      </w:r>
      <w:r w:rsidR="00A73065">
        <w:rPr>
          <w:rFonts w:ascii="Times New Roman" w:hAnsi="Times New Roman" w:cs="Times New Roman"/>
          <w:highlight w:val="yellow"/>
        </w:rPr>
        <w:t>o</w:t>
      </w:r>
      <w:r w:rsidR="00A73065" w:rsidRPr="009F0FC7">
        <w:rPr>
          <w:rFonts w:ascii="Times New Roman" w:hAnsi="Times New Roman" w:cs="Times New Roman"/>
          <w:highlight w:val="yellow"/>
        </w:rPr>
        <w:t>r</w:t>
      </w:r>
      <w:r w:rsidR="00A73065">
        <w:rPr>
          <w:rFonts w:ascii="Times New Roman" w:hAnsi="Times New Roman" w:cs="Times New Roman"/>
          <w:highlight w:val="yellow"/>
        </w:rPr>
        <w:t>o</w:t>
      </w:r>
      <w:r w:rsidR="00A73065" w:rsidRPr="009F0FC7">
        <w:rPr>
          <w:rFonts w:ascii="Times New Roman" w:hAnsi="Times New Roman" w:cs="Times New Roman"/>
          <w:highlight w:val="yellow"/>
        </w:rPr>
        <w:t>s</w:t>
      </w:r>
      <w:r w:rsidR="00A73065">
        <w:rPr>
          <w:rFonts w:ascii="Times New Roman" w:hAnsi="Times New Roman" w:cs="Times New Roman"/>
          <w:highlight w:val="yellow"/>
        </w:rPr>
        <w:t>á</w:t>
      </w:r>
      <w:r w:rsidR="00A73065" w:rsidRPr="009F0FC7">
        <w:rPr>
          <w:rFonts w:ascii="Times New Roman" w:hAnsi="Times New Roman" w:cs="Times New Roman"/>
          <w:highlight w:val="yellow"/>
        </w:rPr>
        <w:t>t</w:t>
      </w:r>
      <w:r w:rsidRPr="00D50E98">
        <w:rPr>
          <w:rFonts w:ascii="Times New Roman" w:hAnsi="Times New Roman" w:cs="Times New Roman"/>
        </w:rPr>
        <w:t>.</w:t>
      </w:r>
    </w:p>
    <w:p w14:paraId="1D01B3F8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 w:rsidRPr="00D50E98">
        <w:rPr>
          <w:rFonts w:ascii="Times New Roman" w:hAnsi="Times New Roman" w:cs="Times New Roman"/>
        </w:rPr>
        <w:t xml:space="preserve">) Az (1) bekezdés szerinti feltétel alkalmazásától a </w:t>
      </w:r>
      <w:r>
        <w:rPr>
          <w:rFonts w:ascii="Times New Roman" w:hAnsi="Times New Roman" w:cs="Times New Roman"/>
        </w:rPr>
        <w:t>Képviselő-</w:t>
      </w:r>
      <w:r w:rsidRPr="00D50E98">
        <w:rPr>
          <w:rFonts w:ascii="Times New Roman" w:hAnsi="Times New Roman" w:cs="Times New Roman"/>
        </w:rPr>
        <w:t>testület egyedi mérlegelés alapján eltérhet, amennyiben a kérelmező a korábban igénybevett önkormányzati támogatását teljes mértékben visszafizette, illetve azt az új támogatás igénybevételéig visszafizeti.</w:t>
      </w:r>
    </w:p>
    <w:p w14:paraId="6561E16C" w14:textId="77777777" w:rsidR="009857FF" w:rsidRPr="00D50E98" w:rsidRDefault="009857FF" w:rsidP="009857FF">
      <w:pPr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</w:t>
      </w:r>
      <w:r w:rsidRPr="00D50E98">
        <w:rPr>
          <w:rFonts w:ascii="Times New Roman" w:hAnsi="Times New Roman" w:cs="Times New Roman"/>
        </w:rPr>
        <w:t>) Amennyiben a beruházási támogatásra benyújtott kérelmek összege meghaladja az éves költségvetésben erre a célra elkülönített összeg nagyságát, a kérelmeket a következő évben kell figyelembe venni,</w:t>
      </w:r>
      <w:r>
        <w:rPr>
          <w:rFonts w:ascii="Times New Roman" w:hAnsi="Times New Roman" w:cs="Times New Roman"/>
        </w:rPr>
        <w:t xml:space="preserve"> a H</w:t>
      </w:r>
      <w:r w:rsidRPr="00D50E98">
        <w:rPr>
          <w:rFonts w:ascii="Times New Roman" w:hAnsi="Times New Roman" w:cs="Times New Roman"/>
        </w:rPr>
        <w:t>ivatalba érkezésük szerint.</w:t>
      </w:r>
    </w:p>
    <w:p w14:paraId="7711CC24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D16E1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Pr="00D50E98">
        <w:rPr>
          <w:rFonts w:ascii="Times New Roman" w:hAnsi="Times New Roman" w:cs="Times New Roman"/>
          <w:b/>
        </w:rPr>
        <w:t>. §</w:t>
      </w:r>
      <w:r w:rsidRPr="00D50E98">
        <w:rPr>
          <w:rFonts w:ascii="Times New Roman" w:hAnsi="Times New Roman" w:cs="Times New Roman"/>
        </w:rPr>
        <w:t xml:space="preserve"> (1) A lakossági beruházási támogatás odaítélésének feltételei:</w:t>
      </w:r>
    </w:p>
    <w:p w14:paraId="7D799A02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a) a támogatást kérő ingatlan tulajdonosa(i) a felújítási munkákról költségvetést kötelesek becsatolni,</w:t>
      </w:r>
    </w:p>
    <w:p w14:paraId="3D163245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b) a t</w:t>
      </w:r>
      <w:r>
        <w:rPr>
          <w:rFonts w:ascii="Times New Roman" w:hAnsi="Times New Roman" w:cs="Times New Roman"/>
        </w:rPr>
        <w:t>ámogatást kérő tulajdonjogát a H</w:t>
      </w:r>
      <w:r w:rsidRPr="00D50E98">
        <w:rPr>
          <w:rFonts w:ascii="Times New Roman" w:hAnsi="Times New Roman" w:cs="Times New Roman"/>
        </w:rPr>
        <w:t>ivatal a TAKARNET rendszeren keresztül köteles ellenőrizni,</w:t>
      </w:r>
    </w:p>
    <w:p w14:paraId="17934388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c) az ingatlan tulajdonosa(i) hozzájárulnak a támogatásnak megfelelő összeg</w:t>
      </w:r>
      <w:r>
        <w:rPr>
          <w:rFonts w:ascii="Times New Roman" w:hAnsi="Times New Roman" w:cs="Times New Roman"/>
        </w:rPr>
        <w:t>ű jelzálogjog bejegyzéséhez az Ö</w:t>
      </w:r>
      <w:r w:rsidRPr="00D50E98">
        <w:rPr>
          <w:rFonts w:ascii="Times New Roman" w:hAnsi="Times New Roman" w:cs="Times New Roman"/>
        </w:rPr>
        <w:t>nkormányzat javára,</w:t>
      </w:r>
      <w:r>
        <w:rPr>
          <w:rFonts w:ascii="Times New Roman" w:hAnsi="Times New Roman" w:cs="Times New Roman"/>
        </w:rPr>
        <w:t xml:space="preserve"> a támogatás visszafizetésének időtartamára,</w:t>
      </w:r>
    </w:p>
    <w:p w14:paraId="0792704E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d) a visszatérítendő támogatás </w:t>
      </w:r>
      <w:r>
        <w:rPr>
          <w:rFonts w:ascii="Times New Roman" w:hAnsi="Times New Roman" w:cs="Times New Roman"/>
        </w:rPr>
        <w:t>további fedezetéül a P</w:t>
      </w:r>
      <w:r w:rsidRPr="00D50E98">
        <w:rPr>
          <w:rFonts w:ascii="Times New Roman" w:hAnsi="Times New Roman" w:cs="Times New Roman"/>
        </w:rPr>
        <w:t>olgármester szerződést köt a támogatottal, melyben a támogatás visszafizetésének biztosítékaként – a jogszabályi előírások keretein belül – egyéb feltételeket (kezes biztosítása, engedményező nyilatkozat a tör</w:t>
      </w:r>
      <w:r>
        <w:rPr>
          <w:rFonts w:ascii="Times New Roman" w:hAnsi="Times New Roman" w:cs="Times New Roman"/>
        </w:rPr>
        <w:t>lesztés fedezetének megteremtésére</w:t>
      </w:r>
      <w:r w:rsidRPr="00D50E98">
        <w:rPr>
          <w:rFonts w:ascii="Times New Roman" w:hAnsi="Times New Roman" w:cs="Times New Roman"/>
        </w:rPr>
        <w:t>) ír elő.</w:t>
      </w:r>
    </w:p>
    <w:p w14:paraId="17EB2725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34982DF" w14:textId="77777777" w:rsidR="009857FF" w:rsidRPr="00A73065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A73065">
        <w:rPr>
          <w:rFonts w:ascii="Times New Roman" w:hAnsi="Times New Roman" w:cs="Times New Roman"/>
          <w:color w:val="FF0000"/>
        </w:rPr>
        <w:t>(2) A Polgármester köteles a három hónapon túli hát</w:t>
      </w:r>
      <w:r w:rsidR="00A73065">
        <w:rPr>
          <w:rFonts w:ascii="Times New Roman" w:hAnsi="Times New Roman" w:cs="Times New Roman"/>
          <w:color w:val="FF0000"/>
        </w:rPr>
        <w:t>ralékosokkal szemben</w:t>
      </w:r>
      <w:r w:rsidR="00A73065" w:rsidRPr="00A73065">
        <w:rPr>
          <w:rFonts w:ascii="Times New Roman" w:hAnsi="Times New Roman" w:cs="Times New Roman"/>
          <w:color w:val="FF0000"/>
        </w:rPr>
        <w:t xml:space="preserve"> szükséges behajtási intézkedéseket megtenni.</w:t>
      </w:r>
    </w:p>
    <w:p w14:paraId="262E62FB" w14:textId="77777777" w:rsidR="00A73065" w:rsidRPr="00D50E98" w:rsidRDefault="00A73065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97F2F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(3) A támogatás</w:t>
      </w:r>
      <w:r>
        <w:rPr>
          <w:rFonts w:ascii="Times New Roman" w:hAnsi="Times New Roman" w:cs="Times New Roman"/>
        </w:rPr>
        <w:t>t</w:t>
      </w:r>
      <w:r w:rsidRPr="00D50E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legfeljebb 120 hónap alatt kell visszafizetni</w:t>
      </w:r>
      <w:r w:rsidRPr="00D50E98">
        <w:rPr>
          <w:rFonts w:ascii="Times New Roman" w:hAnsi="Times New Roman" w:cs="Times New Roman"/>
        </w:rPr>
        <w:t>, havi egyenlő 8.350.-Ft/hó törlesztő részletekben, valamint egy utolsó törlesztő részletben</w:t>
      </w:r>
      <w:r>
        <w:rPr>
          <w:rFonts w:ascii="Times New Roman" w:hAnsi="Times New Roman" w:cs="Times New Roman"/>
        </w:rPr>
        <w:t>, az Ö</w:t>
      </w:r>
      <w:r w:rsidRPr="00D50E98">
        <w:rPr>
          <w:rFonts w:ascii="Times New Roman" w:hAnsi="Times New Roman" w:cs="Times New Roman"/>
        </w:rPr>
        <w:t>nkormányzat számlájára történő átutalással vagy postai készpénz átutalási megbízással.</w:t>
      </w:r>
    </w:p>
    <w:p w14:paraId="4C5138B6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F97A6D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(4) A kérelmek tárgyév március 31-ig nyújthatóak be. A határidőn túl benyújtott kérelemre támogatás nem nyújtható.</w:t>
      </w:r>
    </w:p>
    <w:p w14:paraId="17DA9F69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2243A1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 xml:space="preserve">(5) </w:t>
      </w:r>
      <w:r>
        <w:rPr>
          <w:rFonts w:ascii="Times New Roman" w:hAnsi="Times New Roman" w:cs="Times New Roman"/>
        </w:rPr>
        <w:t>A</w:t>
      </w:r>
      <w:r w:rsidRPr="00D50E98">
        <w:rPr>
          <w:rFonts w:ascii="Times New Roman" w:hAnsi="Times New Roman" w:cs="Times New Roman"/>
        </w:rPr>
        <w:t xml:space="preserve"> támogatás felhasználását a </w:t>
      </w:r>
      <w:r>
        <w:rPr>
          <w:rFonts w:ascii="Times New Roman" w:hAnsi="Times New Roman" w:cs="Times New Roman"/>
        </w:rPr>
        <w:t>H</w:t>
      </w:r>
      <w:r w:rsidRPr="00D50E98">
        <w:rPr>
          <w:rFonts w:ascii="Times New Roman" w:hAnsi="Times New Roman" w:cs="Times New Roman"/>
        </w:rPr>
        <w:t>ivatal</w:t>
      </w:r>
      <w:r>
        <w:rPr>
          <w:rFonts w:ascii="Times New Roman" w:hAnsi="Times New Roman" w:cs="Times New Roman"/>
        </w:rPr>
        <w:t xml:space="preserve"> köteles - </w:t>
      </w:r>
      <w:r w:rsidRPr="00D50E98">
        <w:rPr>
          <w:rFonts w:ascii="Times New Roman" w:hAnsi="Times New Roman" w:cs="Times New Roman"/>
        </w:rPr>
        <w:t>a támogatás folyósítását követő év június 30-ig</w:t>
      </w:r>
      <w:r>
        <w:rPr>
          <w:rFonts w:ascii="Times New Roman" w:hAnsi="Times New Roman" w:cs="Times New Roman"/>
        </w:rPr>
        <w:t xml:space="preserve"> – ellenőrizni, </w:t>
      </w:r>
      <w:r w:rsidRPr="00D50E98">
        <w:rPr>
          <w:rFonts w:ascii="Times New Roman" w:hAnsi="Times New Roman" w:cs="Times New Roman"/>
        </w:rPr>
        <w:t>megállapításait</w:t>
      </w:r>
      <w:r>
        <w:rPr>
          <w:rFonts w:ascii="Times New Roman" w:hAnsi="Times New Roman" w:cs="Times New Roman"/>
        </w:rPr>
        <w:t xml:space="preserve"> </w:t>
      </w:r>
      <w:r w:rsidRPr="00D50E98">
        <w:rPr>
          <w:rFonts w:ascii="Times New Roman" w:hAnsi="Times New Roman" w:cs="Times New Roman"/>
        </w:rPr>
        <w:t>jegyzőkönyvben rögzíteni</w:t>
      </w:r>
      <w:r>
        <w:rPr>
          <w:rFonts w:ascii="Times New Roman" w:hAnsi="Times New Roman" w:cs="Times New Roman"/>
        </w:rPr>
        <w:t>, és arról a K</w:t>
      </w:r>
      <w:r w:rsidRPr="00D50E98">
        <w:rPr>
          <w:rFonts w:ascii="Times New Roman" w:hAnsi="Times New Roman" w:cs="Times New Roman"/>
        </w:rPr>
        <w:t>épviselő-testületet</w:t>
      </w:r>
      <w:r>
        <w:rPr>
          <w:rFonts w:ascii="Times New Roman" w:hAnsi="Times New Roman" w:cs="Times New Roman"/>
        </w:rPr>
        <w:t xml:space="preserve"> a Polgármester</w:t>
      </w:r>
      <w:r w:rsidRPr="00D50E98">
        <w:rPr>
          <w:rFonts w:ascii="Times New Roman" w:hAnsi="Times New Roman" w:cs="Times New Roman"/>
        </w:rPr>
        <w:t xml:space="preserve"> útján tájékoztatni.</w:t>
      </w:r>
    </w:p>
    <w:p w14:paraId="72895213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1E93E6" w14:textId="77777777" w:rsidR="009857FF" w:rsidRPr="00AD40E6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40E6">
        <w:rPr>
          <w:rFonts w:ascii="Times New Roman" w:hAnsi="Times New Roman" w:cs="Times New Roman"/>
          <w:b/>
        </w:rPr>
        <w:t>Időskorúak támogatása</w:t>
      </w:r>
    </w:p>
    <w:p w14:paraId="451C8EBC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9C9444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40E6">
        <w:rPr>
          <w:rFonts w:ascii="Times New Roman" w:hAnsi="Times New Roman" w:cs="Times New Roman"/>
          <w:b/>
        </w:rPr>
        <w:t>15.§</w:t>
      </w:r>
      <w:r>
        <w:rPr>
          <w:rFonts w:ascii="Times New Roman" w:hAnsi="Times New Roman" w:cs="Times New Roman"/>
        </w:rPr>
        <w:t xml:space="preserve"> (1) A Képviselő-testület a 60. életévét betöltött időskorú személy részére, minden naptári évben egy alkalommal az ”Idősek Napja” alkalmából 5.000.-Ft támogatást biztosít.</w:t>
      </w:r>
    </w:p>
    <w:p w14:paraId="58F0E9F7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4C8CE9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Az időskorúak támogatására a 60. életévet betöltött időskorú személy korára tekintettel, kérelem és jövedelemvizsgálat nélkül jogosult.</w:t>
      </w:r>
    </w:p>
    <w:p w14:paraId="6CC69ADD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2FF06C" w14:textId="77777777" w:rsidR="009857FF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C271482" w14:textId="77777777" w:rsidR="009857FF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4A9EAF" w14:textId="77777777" w:rsidR="009857FF" w:rsidRPr="00A70125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0125">
        <w:rPr>
          <w:rFonts w:ascii="Times New Roman" w:hAnsi="Times New Roman" w:cs="Times New Roman"/>
          <w:b/>
        </w:rPr>
        <w:t>Egyéb természetbeni támogatás</w:t>
      </w:r>
    </w:p>
    <w:p w14:paraId="43B68926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B84E05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</w:t>
      </w:r>
      <w:r w:rsidRPr="00A70125">
        <w:rPr>
          <w:rFonts w:ascii="Times New Roman" w:hAnsi="Times New Roman" w:cs="Times New Roman"/>
          <w:b/>
        </w:rPr>
        <w:t>.§</w:t>
      </w:r>
      <w:r>
        <w:rPr>
          <w:rFonts w:ascii="Times New Roman" w:hAnsi="Times New Roman" w:cs="Times New Roman"/>
          <w:b/>
        </w:rPr>
        <w:t xml:space="preserve"> </w:t>
      </w:r>
      <w:r w:rsidRPr="00FC3D9B"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b/>
        </w:rPr>
        <w:t xml:space="preserve"> </w:t>
      </w:r>
      <w:r w:rsidRPr="00E03AB1">
        <w:rPr>
          <w:rFonts w:ascii="Times New Roman" w:hAnsi="Times New Roman" w:cs="Times New Roman"/>
        </w:rPr>
        <w:t>A Képviselő-testület</w:t>
      </w:r>
      <w:r>
        <w:rPr>
          <w:rFonts w:ascii="Times New Roman" w:hAnsi="Times New Roman" w:cs="Times New Roman"/>
        </w:rPr>
        <w:t xml:space="preserve"> –</w:t>
      </w:r>
      <w:r w:rsidR="00A73065" w:rsidRPr="00A73065">
        <w:rPr>
          <w:rFonts w:ascii="Times New Roman" w:hAnsi="Times New Roman" w:cs="Times New Roman"/>
          <w:color w:val="FF0000"/>
        </w:rPr>
        <w:t>Barcika Art Kft-vel</w:t>
      </w:r>
      <w:r w:rsidRPr="00A73065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kötött megállapodás alapján- egészségmegőrzés </w:t>
      </w:r>
      <w:r w:rsidR="00A73065">
        <w:rPr>
          <w:rFonts w:ascii="Times New Roman" w:hAnsi="Times New Roman" w:cs="Times New Roman"/>
        </w:rPr>
        <w:t xml:space="preserve">és </w:t>
      </w:r>
      <w:r>
        <w:rPr>
          <w:rFonts w:ascii="Times New Roman" w:hAnsi="Times New Roman" w:cs="Times New Roman"/>
        </w:rPr>
        <w:t>egyéb természetbeni támogatást nyújthat.</w:t>
      </w:r>
    </w:p>
    <w:p w14:paraId="55960023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903540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Az egyéb természetbeni támogatás formája: uszoda belépő, babaúszás belépő</w:t>
      </w:r>
      <w:r w:rsidR="006876D1">
        <w:rPr>
          <w:rFonts w:ascii="Times New Roman" w:hAnsi="Times New Roman" w:cs="Times New Roman"/>
        </w:rPr>
        <w:t>.</w:t>
      </w:r>
    </w:p>
    <w:p w14:paraId="1557BFBB" w14:textId="77777777" w:rsidR="006876D1" w:rsidRDefault="006876D1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631690" w14:textId="77777777" w:rsidR="00A73065" w:rsidRDefault="009857FF" w:rsidP="00A730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A támogatásra jogosult az a személy, akinek</w:t>
      </w:r>
      <w:r w:rsidR="00A73065">
        <w:rPr>
          <w:rFonts w:ascii="Times New Roman" w:hAnsi="Times New Roman" w:cs="Times New Roman"/>
        </w:rPr>
        <w:t xml:space="preserve"> a </w:t>
      </w:r>
      <w:r w:rsidR="00A73065" w:rsidRPr="00C76D9C">
        <w:rPr>
          <w:rFonts w:ascii="Times New Roman" w:hAnsi="Times New Roman" w:cs="Times New Roman"/>
          <w:color w:val="FF0000"/>
        </w:rPr>
        <w:t xml:space="preserve">Kazincbarcika – Berente fedett uszodában kitöltött nyilatkozata </w:t>
      </w:r>
      <w:r w:rsidR="00C76D9C" w:rsidRPr="00C76D9C">
        <w:rPr>
          <w:rFonts w:ascii="Times New Roman" w:hAnsi="Times New Roman" w:cs="Times New Roman"/>
          <w:color w:val="FF0000"/>
        </w:rPr>
        <w:t>alapján kérelem,</w:t>
      </w:r>
      <w:r w:rsidR="00A73065" w:rsidRPr="00C76D9C">
        <w:rPr>
          <w:rFonts w:ascii="Times New Roman" w:hAnsi="Times New Roman" w:cs="Times New Roman"/>
          <w:color w:val="FF0000"/>
        </w:rPr>
        <w:t xml:space="preserve"> jövedelemvizsgálat</w:t>
      </w:r>
      <w:r w:rsidR="00C76D9C" w:rsidRPr="00C76D9C">
        <w:rPr>
          <w:rFonts w:ascii="Times New Roman" w:hAnsi="Times New Roman" w:cs="Times New Roman"/>
          <w:color w:val="FF0000"/>
        </w:rPr>
        <w:t xml:space="preserve"> és korára való tekintet</w:t>
      </w:r>
      <w:r w:rsidR="00A73065" w:rsidRPr="00C76D9C">
        <w:rPr>
          <w:rFonts w:ascii="Times New Roman" w:hAnsi="Times New Roman" w:cs="Times New Roman"/>
          <w:color w:val="FF0000"/>
        </w:rPr>
        <w:t xml:space="preserve"> nélkül jogosult.</w:t>
      </w:r>
    </w:p>
    <w:p w14:paraId="0E6583E8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821CD7" w14:textId="77777777" w:rsidR="00061EB1" w:rsidRPr="00061EB1" w:rsidRDefault="00061EB1" w:rsidP="00061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9961D7" w14:textId="77777777" w:rsidR="00061EB1" w:rsidRPr="00061EB1" w:rsidRDefault="00061EB1" w:rsidP="007A5B33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  <w:r w:rsidRPr="00061EB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  <w:t>Telep</w:t>
      </w:r>
      <w:bookmarkStart w:id="0" w:name="_ftnref_9"/>
      <w:r w:rsidR="007A5B33" w:rsidRPr="00675D9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  <w:t>ülési Karácsony ünnepi támogatás</w:t>
      </w:r>
      <w:bookmarkEnd w:id="0"/>
    </w:p>
    <w:p w14:paraId="684B20A3" w14:textId="1407A5C2" w:rsidR="00061EB1" w:rsidRPr="00061EB1" w:rsidRDefault="007A5B33" w:rsidP="00061E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675D9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  <w:t>17</w:t>
      </w:r>
      <w:r w:rsidR="00061EB1" w:rsidRPr="00061EB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  <w:t>. §</w:t>
      </w:r>
      <w:r w:rsidR="00061EB1" w:rsidRPr="00061EB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="002576A7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(1) </w:t>
      </w:r>
      <w:r w:rsidR="00061EB1" w:rsidRPr="00061EB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A Képviselő-testület </w:t>
      </w:r>
      <w:r w:rsidR="00061EB1" w:rsidRPr="007A5B33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azon </w:t>
      </w:r>
      <w:r w:rsidRPr="007A5B33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háztartások</w:t>
      </w:r>
      <w:r w:rsidR="005B3F0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számára</w:t>
      </w:r>
      <w:r w:rsidRPr="007A5B33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,</w:t>
      </w:r>
      <w:r w:rsidR="00061EB1" w:rsidRPr="007A5B33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melyek részéről </w:t>
      </w:r>
      <w:r w:rsidR="00EB479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benyújtásra kerültek</w:t>
      </w:r>
      <w:r w:rsidR="0088581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="00276B99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a</w:t>
      </w:r>
      <w:r w:rsidR="00061EB1" w:rsidRPr="007A5B33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="00276B99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10.§ és 11.§.-ban meghatározott támogatás</w:t>
      </w:r>
      <w:r w:rsidR="00EB479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ok iránti kérelmek</w:t>
      </w:r>
      <w:r w:rsidR="0088581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. A</w:t>
      </w:r>
      <w:r w:rsidR="00B07F14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zon háztartások számára évente</w:t>
      </w:r>
      <w:r w:rsidR="00061EB1" w:rsidRPr="00061EB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egy alkalommal</w:t>
      </w:r>
      <w:r w:rsidR="005B3F0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, </w:t>
      </w:r>
      <w:r w:rsidR="00B07F14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a karácsonyi ünnepek alkalmából, </w:t>
      </w:r>
      <w:r w:rsidR="00EE36A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ré</w:t>
      </w:r>
      <w:r w:rsidR="0088581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szükre </w:t>
      </w:r>
      <w:r w:rsidR="00EE36A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egyszeri </w:t>
      </w:r>
      <w:r w:rsidR="0088581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támogatás áll</w:t>
      </w:r>
      <w:r w:rsidR="00EE36A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apítható meg</w:t>
      </w:r>
      <w:r w:rsidR="0088581A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Pr="00061EB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>élelmiszervásárlási</w:t>
      </w:r>
      <w:r w:rsidR="00061EB1" w:rsidRPr="00061EB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utalvány</w:t>
      </w:r>
      <w:r w:rsidR="00061EB1" w:rsidRPr="007A5B33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vagy készpénz</w:t>
      </w:r>
      <w:r w:rsidR="00061EB1" w:rsidRPr="00061EB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formájában.</w:t>
      </w:r>
    </w:p>
    <w:p w14:paraId="252FFB83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D09274" w14:textId="77777777" w:rsidR="009857FF" w:rsidRPr="00F04A69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04A69">
        <w:rPr>
          <w:rFonts w:ascii="Times New Roman" w:hAnsi="Times New Roman" w:cs="Times New Roman"/>
          <w:b/>
        </w:rPr>
        <w:t>III. fejezet</w:t>
      </w:r>
    </w:p>
    <w:p w14:paraId="288F3905" w14:textId="77777777" w:rsidR="009857FF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98B363B" w14:textId="77777777" w:rsidR="009857FF" w:rsidRPr="000A01FF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01FF">
        <w:rPr>
          <w:rFonts w:ascii="Times New Roman" w:hAnsi="Times New Roman" w:cs="Times New Roman"/>
          <w:b/>
        </w:rPr>
        <w:t>Az Szt.-ben előírt természetbeni támogatás</w:t>
      </w:r>
    </w:p>
    <w:p w14:paraId="0CAC3EDE" w14:textId="77777777" w:rsidR="009857FF" w:rsidRPr="00F04A69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6F47E6C" w14:textId="77777777" w:rsidR="009857FF" w:rsidRPr="00F04A69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04A69">
        <w:rPr>
          <w:rFonts w:ascii="Times New Roman" w:hAnsi="Times New Roman" w:cs="Times New Roman"/>
          <w:b/>
        </w:rPr>
        <w:t>Köztemetés</w:t>
      </w:r>
    </w:p>
    <w:p w14:paraId="2CA2E2C8" w14:textId="77777777" w:rsidR="009857FF" w:rsidRDefault="009857FF" w:rsidP="009857F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FE2DB8F" w14:textId="77777777" w:rsidR="004238C0" w:rsidRPr="004238C0" w:rsidRDefault="004238C0" w:rsidP="00423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0DF309" w14:textId="77777777" w:rsidR="004238C0" w:rsidRPr="004238C0" w:rsidRDefault="004238C0" w:rsidP="00423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38C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18.§</w:t>
      </w:r>
      <w:r w:rsidRPr="004238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(1)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Berente</w:t>
      </w:r>
      <w:r w:rsidRPr="004238C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Önkormányzata költségvetése terhére való eltemettetésről és a köztemetés költségeinek az Szt. 48.§(3) bekezdése szerinti érvényesítéséről a polgármester gondoskodik, melyre legfeljebb 12 havi részletfizetést biztosíthat.</w:t>
      </w:r>
    </w:p>
    <w:p w14:paraId="5B31844C" w14:textId="77777777" w:rsidR="004238C0" w:rsidRPr="004238C0" w:rsidRDefault="004238C0" w:rsidP="00423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38C0">
        <w:rPr>
          <w:rFonts w:ascii="Times New Roman" w:eastAsia="Times New Roman" w:hAnsi="Times New Roman" w:cs="Times New Roman"/>
          <w:sz w:val="24"/>
          <w:szCs w:val="24"/>
          <w:lang w:eastAsia="hu-HU"/>
        </w:rPr>
        <w:t>(2) A köztemetés összege nem haladhatja meg a helyben szokásos legkisebb temetési költség összegét, maximum a 150.000.- Ft-t.</w:t>
      </w:r>
    </w:p>
    <w:p w14:paraId="15AD4442" w14:textId="77777777" w:rsidR="004238C0" w:rsidRPr="004238C0" w:rsidRDefault="004238C0" w:rsidP="00423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38C0">
        <w:rPr>
          <w:rFonts w:ascii="Times New Roman" w:eastAsia="Times New Roman" w:hAnsi="Times New Roman" w:cs="Times New Roman"/>
          <w:sz w:val="24"/>
          <w:szCs w:val="24"/>
          <w:lang w:eastAsia="hu-HU"/>
        </w:rPr>
        <w:t>(3) Az eljárás mind hivatalból mind kérelemre indulhat.</w:t>
      </w:r>
    </w:p>
    <w:p w14:paraId="332059FD" w14:textId="77777777" w:rsidR="009857FF" w:rsidRPr="004238C0" w:rsidRDefault="009857FF" w:rsidP="009857FF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trike/>
          <w:color w:val="FF0000"/>
        </w:rPr>
      </w:pPr>
      <w:r w:rsidRPr="004238C0">
        <w:rPr>
          <w:rFonts w:ascii="Times New Roman" w:eastAsia="TimesNewRomanPSMT" w:hAnsi="Times New Roman" w:cs="Times New Roman"/>
          <w:strike/>
          <w:color w:val="FF0000"/>
        </w:rPr>
        <w:lastRenderedPageBreak/>
        <w:t>(1) A köztemetés elrendelésénél a Szt. 48.§-ában foglaltak szerint kell eljárni.</w:t>
      </w:r>
    </w:p>
    <w:p w14:paraId="7B2919B8" w14:textId="77777777" w:rsidR="009857FF" w:rsidRPr="004238C0" w:rsidRDefault="009857FF" w:rsidP="009857FF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trike/>
          <w:color w:val="FF0000"/>
        </w:rPr>
      </w:pPr>
      <w:r w:rsidRPr="004238C0">
        <w:rPr>
          <w:rFonts w:ascii="Times New Roman" w:eastAsia="TimesNewRomanPSMT" w:hAnsi="Times New Roman" w:cs="Times New Roman"/>
          <w:strike/>
          <w:color w:val="FF0000"/>
        </w:rPr>
        <w:t>(2) Köztemetés elrendelésére az (1) bekezdésben foglaltakon túl is van lehetőség, ha a temetésre kötelezett a temetés költségeit vállalni nem tudja.</w:t>
      </w:r>
    </w:p>
    <w:p w14:paraId="72CCADBD" w14:textId="77777777" w:rsidR="009857FF" w:rsidRPr="004238C0" w:rsidRDefault="009857FF" w:rsidP="009857FF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trike/>
          <w:color w:val="FF0000"/>
        </w:rPr>
      </w:pPr>
      <w:r w:rsidRPr="004238C0">
        <w:rPr>
          <w:rFonts w:ascii="Times New Roman" w:eastAsia="TimesNewRomanPSMT" w:hAnsi="Times New Roman" w:cs="Times New Roman"/>
          <w:strike/>
          <w:color w:val="FF0000"/>
        </w:rPr>
        <w:t>(3) A köztemetés iránti kérelemhez mellékelni kell a kérelmező és a vele közös háztartásban élők jövedelem és vagyonnyilatkozatát.</w:t>
      </w:r>
    </w:p>
    <w:p w14:paraId="31321C47" w14:textId="77777777" w:rsidR="009857FF" w:rsidRPr="004238C0" w:rsidRDefault="009857FF" w:rsidP="009857FF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trike/>
          <w:color w:val="FF0000"/>
        </w:rPr>
      </w:pPr>
      <w:r w:rsidRPr="004238C0">
        <w:rPr>
          <w:rFonts w:ascii="Times New Roman" w:eastAsia="TimesNewRomanPSMT" w:hAnsi="Times New Roman" w:cs="Times New Roman"/>
          <w:strike/>
          <w:color w:val="FF0000"/>
        </w:rPr>
        <w:t>(4) A Polgármester a köztemetés költségeinek visszafizetésére, az eltemettetésre köteles személy részére legfeljebb 12 havi részletfizetési lehetőséget biztosíthat.</w:t>
      </w:r>
    </w:p>
    <w:p w14:paraId="6A73A9EE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>(5) A Polgármester az eltemettetésre köteles személyt a köztemetés költségeinek megtérítési kötelezettsége alól részben vagy egészben különös méltánylást érdemlő körülmények fennállása esetén mentesítheti.</w:t>
      </w:r>
    </w:p>
    <w:p w14:paraId="724AFD01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 xml:space="preserve">Különös méltánylást érdemlő körülménynek kell tekinteni, ha az eltemettetésre köteles </w:t>
      </w:r>
    </w:p>
    <w:p w14:paraId="41D8FEA2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>a) családjában az egy főre jutó havi jövedelem az öregségi nyugdíj mindenkori legkisebb összegének 150%-át nem haladja meg, vagy</w:t>
      </w:r>
    </w:p>
    <w:p w14:paraId="3CAD5CA7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>b) családjában egy vagy több munkanélküli van, vagy</w:t>
      </w:r>
    </w:p>
    <w:p w14:paraId="61C8374D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>c) családjában tartós-súlyos beteg van, vagy</w:t>
      </w:r>
    </w:p>
    <w:p w14:paraId="58FE6D7F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>d) családjában több kiskorú gyermeket nevelnek.</w:t>
      </w:r>
    </w:p>
    <w:p w14:paraId="33BB89E3" w14:textId="77777777" w:rsidR="009857FF" w:rsidRPr="004238C0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</w:p>
    <w:p w14:paraId="3CA5A0C2" w14:textId="77777777" w:rsidR="009857FF" w:rsidRPr="004238C0" w:rsidRDefault="009857FF" w:rsidP="009857FF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trike/>
          <w:color w:val="FF0000"/>
        </w:rPr>
      </w:pPr>
      <w:r w:rsidRPr="004238C0">
        <w:rPr>
          <w:rFonts w:ascii="Times New Roman" w:eastAsia="TimesNewRomanPSMT" w:hAnsi="Times New Roman" w:cs="Times New Roman"/>
          <w:strike/>
          <w:color w:val="FF0000"/>
        </w:rPr>
        <w:t>(6) A köztemetés elrendelése során tekintettel kell lenni az elhunyt vallására, a temetésével kapcsolatos esetleges nyilatkozatára.</w:t>
      </w:r>
    </w:p>
    <w:p w14:paraId="3914FD68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V</w:t>
      </w:r>
      <w:r w:rsidRPr="00D50E98">
        <w:rPr>
          <w:rFonts w:ascii="Times New Roman" w:hAnsi="Times New Roman" w:cs="Times New Roman"/>
          <w:b/>
        </w:rPr>
        <w:t>. Fejezet</w:t>
      </w:r>
    </w:p>
    <w:p w14:paraId="754A4AD5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25B53B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A személyes gondoskodást nyújtó ellátások</w:t>
      </w:r>
    </w:p>
    <w:p w14:paraId="47A668FB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6164923" w14:textId="77777777" w:rsidR="009857FF" w:rsidRPr="00D50E98" w:rsidRDefault="009857FF" w:rsidP="009857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0E98">
        <w:rPr>
          <w:rFonts w:ascii="Times New Roman" w:hAnsi="Times New Roman" w:cs="Times New Roman"/>
          <w:b/>
        </w:rPr>
        <w:t>Az önkormányzat által biztosított alapszolgáltatások</w:t>
      </w:r>
    </w:p>
    <w:p w14:paraId="3000A965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6F4DD4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  <w:b/>
        </w:rPr>
        <w:t>1</w:t>
      </w:r>
      <w:r w:rsidR="002576A7">
        <w:rPr>
          <w:rFonts w:ascii="Times New Roman" w:hAnsi="Times New Roman" w:cs="Times New Roman"/>
          <w:b/>
        </w:rPr>
        <w:t>9</w:t>
      </w:r>
      <w:r w:rsidRPr="00D50E98">
        <w:rPr>
          <w:rFonts w:ascii="Times New Roman" w:hAnsi="Times New Roman" w:cs="Times New Roman"/>
          <w:b/>
        </w:rPr>
        <w:t>.§</w:t>
      </w:r>
      <w:r w:rsidRPr="00D50E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(1) Az Ö</w:t>
      </w:r>
      <w:r w:rsidRPr="00D50E98">
        <w:rPr>
          <w:rFonts w:ascii="Times New Roman" w:hAnsi="Times New Roman" w:cs="Times New Roman"/>
        </w:rPr>
        <w:t>nkormányzat az alábbiak szerinti-személyes gondoskodás keretébe tartozó- szociális alapszolgáltatásokat biztosítja:</w:t>
      </w:r>
    </w:p>
    <w:p w14:paraId="5D097217" w14:textId="77777777" w:rsidR="009857FF" w:rsidRPr="00554E6D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554E6D">
        <w:rPr>
          <w:rFonts w:ascii="Times New Roman" w:hAnsi="Times New Roman" w:cs="Times New Roman"/>
          <w:strike/>
          <w:color w:val="FF0000"/>
        </w:rPr>
        <w:t>a) étkeztetés,</w:t>
      </w:r>
    </w:p>
    <w:p w14:paraId="4E6ABF69" w14:textId="77777777" w:rsidR="009857FF" w:rsidRPr="00D50E98" w:rsidRDefault="00554E6D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9857FF" w:rsidRPr="00D50E98">
        <w:rPr>
          <w:rFonts w:ascii="Times New Roman" w:hAnsi="Times New Roman" w:cs="Times New Roman"/>
        </w:rPr>
        <w:t>) szociális étkeztetés</w:t>
      </w:r>
      <w:r w:rsidR="009857FF">
        <w:rPr>
          <w:rFonts w:ascii="Times New Roman" w:hAnsi="Times New Roman" w:cs="Times New Roman"/>
        </w:rPr>
        <w:t>,</w:t>
      </w:r>
    </w:p>
    <w:p w14:paraId="703DFDED" w14:textId="77777777" w:rsidR="009857FF" w:rsidRPr="00554E6D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554E6D">
        <w:rPr>
          <w:rFonts w:ascii="Times New Roman" w:hAnsi="Times New Roman" w:cs="Times New Roman"/>
          <w:strike/>
          <w:color w:val="FF0000"/>
        </w:rPr>
        <w:t>ab) ingyenes illetve kedvezményes étkeztetés,</w:t>
      </w:r>
    </w:p>
    <w:p w14:paraId="154364B0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b) házi segítségnyújtás</w:t>
      </w:r>
      <w:r>
        <w:rPr>
          <w:rFonts w:ascii="Times New Roman" w:hAnsi="Times New Roman" w:cs="Times New Roman"/>
        </w:rPr>
        <w:t>,</w:t>
      </w:r>
    </w:p>
    <w:p w14:paraId="557A6384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D50E98">
        <w:rPr>
          <w:rFonts w:ascii="Times New Roman" w:hAnsi="Times New Roman" w:cs="Times New Roman"/>
        </w:rPr>
        <w:t>) jelzőrendszeres házi segítségnyújtás</w:t>
      </w:r>
      <w:r>
        <w:rPr>
          <w:rFonts w:ascii="Times New Roman" w:hAnsi="Times New Roman" w:cs="Times New Roman"/>
        </w:rPr>
        <w:t>,</w:t>
      </w:r>
    </w:p>
    <w:p w14:paraId="5348A5E7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0E98">
        <w:rPr>
          <w:rFonts w:ascii="Times New Roman" w:hAnsi="Times New Roman" w:cs="Times New Roman"/>
        </w:rPr>
        <w:t>) családsegítés</w:t>
      </w:r>
      <w:r>
        <w:rPr>
          <w:rFonts w:ascii="Times New Roman" w:hAnsi="Times New Roman" w:cs="Times New Roman"/>
        </w:rPr>
        <w:t>,</w:t>
      </w:r>
    </w:p>
    <w:p w14:paraId="25117EC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e) nappali ellátás</w:t>
      </w:r>
      <w:r>
        <w:rPr>
          <w:rFonts w:ascii="Times New Roman" w:hAnsi="Times New Roman" w:cs="Times New Roman"/>
        </w:rPr>
        <w:t>,</w:t>
      </w:r>
    </w:p>
    <w:p w14:paraId="2B39C621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ea) idősek klubja</w:t>
      </w:r>
      <w:r>
        <w:rPr>
          <w:rFonts w:ascii="Times New Roman" w:hAnsi="Times New Roman" w:cs="Times New Roman"/>
        </w:rPr>
        <w:t>.</w:t>
      </w:r>
    </w:p>
    <w:p w14:paraId="6272A30C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E5F300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Az Ö</w:t>
      </w:r>
      <w:r w:rsidRPr="00D50E98">
        <w:rPr>
          <w:rFonts w:ascii="Times New Roman" w:hAnsi="Times New Roman" w:cs="Times New Roman"/>
        </w:rPr>
        <w:t xml:space="preserve">nkormányzat az (1) bekezdésben szereplő ellátásokra irányuló igényeket –kivéve (1) bekezdés </w:t>
      </w:r>
      <w:r>
        <w:rPr>
          <w:rFonts w:ascii="Times New Roman" w:hAnsi="Times New Roman" w:cs="Times New Roman"/>
        </w:rPr>
        <w:t>c) és d</w:t>
      </w:r>
      <w:r w:rsidRPr="00D50E98">
        <w:rPr>
          <w:rFonts w:ascii="Times New Roman" w:hAnsi="Times New Roman" w:cs="Times New Roman"/>
        </w:rPr>
        <w:t>) pontj</w:t>
      </w:r>
      <w:r>
        <w:rPr>
          <w:rFonts w:ascii="Times New Roman" w:hAnsi="Times New Roman" w:cs="Times New Roman"/>
        </w:rPr>
        <w:t>át</w:t>
      </w:r>
      <w:r w:rsidRPr="00D50E98">
        <w:rPr>
          <w:rFonts w:ascii="Times New Roman" w:hAnsi="Times New Roman" w:cs="Times New Roman"/>
        </w:rPr>
        <w:t>- a Szent Borbála Idősek Otthona (a továbbiakban: Intézmény) 3704 Berente, Ady Endre u. 7-11. intézmény útján biztosítja.</w:t>
      </w:r>
    </w:p>
    <w:p w14:paraId="2AA83991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B53F1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(3) Az</w:t>
      </w:r>
      <w:r>
        <w:rPr>
          <w:rFonts w:ascii="Times New Roman" w:hAnsi="Times New Roman" w:cs="Times New Roman"/>
        </w:rPr>
        <w:t xml:space="preserve"> Önkormányzat</w:t>
      </w:r>
      <w:r w:rsidRPr="00D50E98">
        <w:rPr>
          <w:rFonts w:ascii="Times New Roman" w:hAnsi="Times New Roman" w:cs="Times New Roman"/>
        </w:rPr>
        <w:t xml:space="preserve"> (1) bekezdés </w:t>
      </w:r>
      <w:r>
        <w:rPr>
          <w:rFonts w:ascii="Times New Roman" w:hAnsi="Times New Roman" w:cs="Times New Roman"/>
        </w:rPr>
        <w:t>c) és d)</w:t>
      </w:r>
      <w:r w:rsidRPr="00D50E98">
        <w:rPr>
          <w:rFonts w:ascii="Times New Roman" w:hAnsi="Times New Roman" w:cs="Times New Roman"/>
        </w:rPr>
        <w:t xml:space="preserve"> pont</w:t>
      </w:r>
      <w:r>
        <w:rPr>
          <w:rFonts w:ascii="Times New Roman" w:hAnsi="Times New Roman" w:cs="Times New Roman"/>
        </w:rPr>
        <w:t>ja</w:t>
      </w:r>
      <w:r w:rsidRPr="00D50E98">
        <w:rPr>
          <w:rFonts w:ascii="Times New Roman" w:hAnsi="Times New Roman" w:cs="Times New Roman"/>
        </w:rPr>
        <w:t xml:space="preserve"> szerinti ellátást</w:t>
      </w:r>
      <w:r>
        <w:rPr>
          <w:rFonts w:ascii="Times New Roman" w:hAnsi="Times New Roman" w:cs="Times New Roman"/>
        </w:rPr>
        <w:t xml:space="preserve"> a </w:t>
      </w:r>
      <w:r w:rsidRPr="00D50E98">
        <w:rPr>
          <w:rFonts w:ascii="Times New Roman" w:hAnsi="Times New Roman" w:cs="Times New Roman"/>
        </w:rPr>
        <w:t>Szociális Szolgáltató Központ</w:t>
      </w:r>
      <w:r>
        <w:rPr>
          <w:rFonts w:ascii="Times New Roman" w:hAnsi="Times New Roman" w:cs="Times New Roman"/>
        </w:rPr>
        <w:t>tal kötött megállapodás alapján biztosítja,</w:t>
      </w:r>
      <w:r w:rsidRPr="00D50E98">
        <w:rPr>
          <w:rFonts w:ascii="Times New Roman" w:hAnsi="Times New Roman" w:cs="Times New Roman"/>
        </w:rPr>
        <w:t xml:space="preserve"> melynek székhelye: 3700 Kazincbarcika,</w:t>
      </w:r>
      <w:r>
        <w:rPr>
          <w:rFonts w:ascii="Times New Roman" w:hAnsi="Times New Roman" w:cs="Times New Roman"/>
        </w:rPr>
        <w:t xml:space="preserve"> Építők útja 13-15.</w:t>
      </w:r>
      <w:r w:rsidRPr="00D50E98">
        <w:rPr>
          <w:rFonts w:ascii="Times New Roman" w:hAnsi="Times New Roman" w:cs="Times New Roman"/>
        </w:rPr>
        <w:t xml:space="preserve"> </w:t>
      </w:r>
    </w:p>
    <w:p w14:paraId="4E42909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B23AB6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833EFE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(4) A személyes gondoskodás keretébe tartozó szociális al</w:t>
      </w:r>
      <w:r>
        <w:rPr>
          <w:rFonts w:ascii="Times New Roman" w:hAnsi="Times New Roman" w:cs="Times New Roman"/>
        </w:rPr>
        <w:t>apszolgáltatások iránti kérelem</w:t>
      </w:r>
      <w:r w:rsidRPr="00D50E98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kivéve </w:t>
      </w:r>
      <w:r w:rsidRPr="00D50E98">
        <w:rPr>
          <w:rFonts w:ascii="Times New Roman" w:hAnsi="Times New Roman" w:cs="Times New Roman"/>
        </w:rPr>
        <w:t xml:space="preserve">(1) bekezdés </w:t>
      </w:r>
      <w:r w:rsidRPr="00554E6D">
        <w:rPr>
          <w:rFonts w:ascii="Times New Roman" w:hAnsi="Times New Roman" w:cs="Times New Roman"/>
          <w:strike/>
          <w:color w:val="FF0000"/>
        </w:rPr>
        <w:t>ab)</w:t>
      </w:r>
      <w:r>
        <w:rPr>
          <w:rFonts w:ascii="Times New Roman" w:hAnsi="Times New Roman" w:cs="Times New Roman"/>
        </w:rPr>
        <w:t>, c) és d</w:t>
      </w:r>
      <w:r w:rsidRPr="00D50E98">
        <w:rPr>
          <w:rFonts w:ascii="Times New Roman" w:hAnsi="Times New Roman" w:cs="Times New Roman"/>
        </w:rPr>
        <w:t>) pontj</w:t>
      </w:r>
      <w:r>
        <w:rPr>
          <w:rFonts w:ascii="Times New Roman" w:hAnsi="Times New Roman" w:cs="Times New Roman"/>
        </w:rPr>
        <w:t>át - az Intézménybe</w:t>
      </w:r>
      <w:r w:rsidRPr="00D50E98">
        <w:rPr>
          <w:rFonts w:ascii="Times New Roman" w:hAnsi="Times New Roman" w:cs="Times New Roman"/>
        </w:rPr>
        <w:t xml:space="preserve"> nyújtható be.</w:t>
      </w:r>
    </w:p>
    <w:p w14:paraId="10147F2D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5FA036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(5) Az ellátásokra vonatkozó jogosultságot évente felül kell vizsgálni és a jogosultsági feltételek megszűnése esetén az ellátást meg kell szüntetni.</w:t>
      </w:r>
    </w:p>
    <w:p w14:paraId="589220AA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FC0D12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0E98">
        <w:rPr>
          <w:rFonts w:ascii="Times New Roman" w:hAnsi="Times New Roman" w:cs="Times New Roman"/>
        </w:rPr>
        <w:t>(6) Az intézményvezető köteles külön eljárás nélkül ellátást nyújtani az Szt. 7. § szerinti esetekben</w:t>
      </w:r>
      <w:r>
        <w:rPr>
          <w:rFonts w:ascii="Times New Roman" w:hAnsi="Times New Roman" w:cs="Times New Roman"/>
        </w:rPr>
        <w:t>.</w:t>
      </w:r>
    </w:p>
    <w:p w14:paraId="788E5A48" w14:textId="77777777" w:rsidR="009857FF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2A67FB" w14:textId="77777777" w:rsidR="009857FF" w:rsidRPr="00D50E98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E3CA58" w14:textId="77777777" w:rsidR="009857FF" w:rsidRPr="00D50E98" w:rsidRDefault="009857FF" w:rsidP="009857FF">
      <w:pPr>
        <w:pStyle w:val="Heading2"/>
        <w:shd w:val="clear" w:color="auto" w:fill="FFFFFF"/>
        <w:jc w:val="center"/>
        <w:rPr>
          <w:b/>
          <w:color w:val="000000"/>
          <w:sz w:val="22"/>
          <w:szCs w:val="22"/>
          <w:u w:val="none"/>
        </w:rPr>
      </w:pPr>
      <w:r w:rsidRPr="00D50E98">
        <w:rPr>
          <w:b/>
          <w:color w:val="000000"/>
          <w:sz w:val="22"/>
          <w:szCs w:val="22"/>
          <w:u w:val="none"/>
        </w:rPr>
        <w:t>Szociális étkeztetés</w:t>
      </w:r>
    </w:p>
    <w:p w14:paraId="06D67AB9" w14:textId="77777777" w:rsidR="009857FF" w:rsidRPr="00D50E98" w:rsidRDefault="009857FF" w:rsidP="009857FF">
      <w:pPr>
        <w:rPr>
          <w:rFonts w:ascii="Times New Roman" w:hAnsi="Times New Roman" w:cs="Times New Roman"/>
          <w:lang w:val="x-none" w:eastAsia="x-none"/>
        </w:rPr>
      </w:pPr>
    </w:p>
    <w:p w14:paraId="6D2EBC22" w14:textId="77777777" w:rsidR="00AA33DF" w:rsidRPr="006876D1" w:rsidRDefault="002576A7" w:rsidP="006876D1">
      <w:pPr>
        <w:pStyle w:val="NormalWeb"/>
        <w:spacing w:line="276" w:lineRule="auto"/>
        <w:rPr>
          <w:color w:val="auto"/>
          <w:spacing w:val="4"/>
          <w:highlight w:val="yellow"/>
        </w:rPr>
      </w:pPr>
      <w:r w:rsidRPr="006876D1">
        <w:rPr>
          <w:b/>
          <w:spacing w:val="4"/>
          <w:highlight w:val="yellow"/>
        </w:rPr>
        <w:t>20</w:t>
      </w:r>
      <w:r w:rsidR="009857FF" w:rsidRPr="006876D1">
        <w:rPr>
          <w:b/>
          <w:spacing w:val="4"/>
          <w:highlight w:val="yellow"/>
        </w:rPr>
        <w:t>.§</w:t>
      </w:r>
      <w:r w:rsidR="00AA33DF" w:rsidRPr="006876D1">
        <w:rPr>
          <w:b/>
          <w:spacing w:val="4"/>
          <w:highlight w:val="yellow"/>
        </w:rPr>
        <w:t xml:space="preserve"> </w:t>
      </w:r>
      <w:r w:rsidR="00AA33DF" w:rsidRPr="006876D1">
        <w:rPr>
          <w:color w:val="auto"/>
          <w:spacing w:val="4"/>
          <w:highlight w:val="yellow"/>
        </w:rPr>
        <w:t xml:space="preserve">(1) A </w:t>
      </w:r>
      <w:r w:rsidR="00554E6D">
        <w:rPr>
          <w:color w:val="auto"/>
          <w:spacing w:val="4"/>
          <w:highlight w:val="yellow"/>
        </w:rPr>
        <w:t>Szent Borbála Idősek Otthona</w:t>
      </w:r>
      <w:r w:rsidR="00AA33DF" w:rsidRPr="006876D1">
        <w:rPr>
          <w:color w:val="auto"/>
          <w:spacing w:val="4"/>
          <w:highlight w:val="yellow"/>
        </w:rPr>
        <w:t xml:space="preserve"> szociális étkeztetés lehetőséget biztosít a településen időskorúak, egészségi állapotuk miatt saját maguk ellátására nem képes személyeknek.</w:t>
      </w:r>
    </w:p>
    <w:p w14:paraId="34F455A5" w14:textId="77777777" w:rsidR="00AA33DF" w:rsidRPr="00AA33DF" w:rsidRDefault="00AA33DF" w:rsidP="006876D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</w:pPr>
      <w:r w:rsidRPr="00AA33D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 xml:space="preserve">(2) Az ellátással kapcsolatos eljárási kérdéseket és a szolgáltatás igénybevételéért fizetendő térítési díjakat </w:t>
      </w:r>
      <w:r w:rsidRPr="006876D1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 xml:space="preserve">Berente </w:t>
      </w:r>
      <w:r w:rsidRPr="00AA33D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>Község Önkormányzata Képviselő-test</w:t>
      </w:r>
      <w:r w:rsidR="004238C0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>ület önkormányzati rendeletének melléklete</w:t>
      </w:r>
      <w:r w:rsidRPr="00AA33D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 xml:space="preserve"> szabályozza.</w:t>
      </w:r>
    </w:p>
    <w:p w14:paraId="1C8666FF" w14:textId="77777777" w:rsidR="00AA33DF" w:rsidRPr="00AA33DF" w:rsidRDefault="00AA33DF" w:rsidP="006876D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</w:pPr>
      <w:r w:rsidRPr="006876D1">
        <w:rPr>
          <w:rFonts w:ascii="Times New Roman" w:eastAsia="Times New Roman" w:hAnsi="Times New Roman" w:cs="Times New Roman"/>
          <w:b/>
          <w:spacing w:val="4"/>
          <w:sz w:val="24"/>
          <w:szCs w:val="24"/>
          <w:highlight w:val="yellow"/>
          <w:lang w:eastAsia="hu-HU"/>
        </w:rPr>
        <w:t>21</w:t>
      </w:r>
      <w:r w:rsidRPr="00AA33DF">
        <w:rPr>
          <w:rFonts w:ascii="Times New Roman" w:eastAsia="Times New Roman" w:hAnsi="Times New Roman" w:cs="Times New Roman"/>
          <w:b/>
          <w:spacing w:val="4"/>
          <w:sz w:val="24"/>
          <w:szCs w:val="24"/>
          <w:highlight w:val="yellow"/>
          <w:lang w:eastAsia="hu-HU"/>
        </w:rPr>
        <w:t>.§</w:t>
      </w:r>
      <w:r w:rsidRPr="00AA33D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 xml:space="preserve"> (1) Külön eljárás lefolytatása nélkül kell gondoskodni a rendkívüli élethelyzetbe jutott, létfenntartásában súlyosan veszélybe került személy étkeztetéséről, feltéve, hogy az eljárás lefolytatása, a késedelem a rászorult egészségét, testi épségét súlyosan veszélyeztetné, vagy emiatt akárcsak időszakosan is, emberhez méltatlan körülmények közé kerülne.</w:t>
      </w:r>
    </w:p>
    <w:p w14:paraId="6B2A061F" w14:textId="77777777" w:rsidR="00AA33DF" w:rsidRPr="00AA33DF" w:rsidRDefault="00AA33DF" w:rsidP="006876D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</w:pPr>
    </w:p>
    <w:p w14:paraId="4639CA06" w14:textId="77777777" w:rsidR="00AA33DF" w:rsidRPr="006876D1" w:rsidRDefault="00AA33DF" w:rsidP="006876D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pacing w:val="4"/>
          <w:sz w:val="24"/>
          <w:szCs w:val="24"/>
          <w:lang w:eastAsia="hu-HU"/>
        </w:rPr>
      </w:pPr>
      <w:r w:rsidRPr="00AA33DF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lang w:eastAsia="hu-HU"/>
        </w:rPr>
        <w:t> (2) Külön eljárás keretében kell az ellátást biztosítani a külön eljárás nélküliséget indokoló körbe nem tartozó esetekben</w:t>
      </w:r>
      <w:r w:rsidRPr="00AA33DF">
        <w:rPr>
          <w:rFonts w:ascii="Times New Roman" w:eastAsia="Times New Roman" w:hAnsi="Times New Roman" w:cs="Times New Roman"/>
          <w:spacing w:val="4"/>
          <w:sz w:val="24"/>
          <w:szCs w:val="24"/>
          <w:lang w:eastAsia="hu-HU"/>
        </w:rPr>
        <w:t>.</w:t>
      </w:r>
    </w:p>
    <w:p w14:paraId="32081E46" w14:textId="77777777" w:rsidR="009857FF" w:rsidRPr="00AA33D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strike/>
          <w:color w:val="FF0000"/>
        </w:rPr>
      </w:pPr>
      <w:r w:rsidRPr="00D50E98">
        <w:rPr>
          <w:rFonts w:ascii="Times New Roman" w:hAnsi="Times New Roman" w:cs="Times New Roman"/>
        </w:rPr>
        <w:t xml:space="preserve"> </w:t>
      </w:r>
      <w:r w:rsidRPr="00AA33DF">
        <w:rPr>
          <w:rFonts w:ascii="Times New Roman" w:hAnsi="Times New Roman" w:cs="Times New Roman"/>
          <w:strike/>
          <w:color w:val="FF0000"/>
        </w:rPr>
        <w:t xml:space="preserve">(1) Az Önkormányzat a szociálisan rászoruló személyek részére biztosítja a legalább napi egyszeri meleg étkezést. </w:t>
      </w:r>
    </w:p>
    <w:p w14:paraId="7C7E31F4" w14:textId="77777777" w:rsidR="009857FF" w:rsidRPr="00AA33DF" w:rsidRDefault="009857FF" w:rsidP="009857FF">
      <w:pPr>
        <w:jc w:val="both"/>
        <w:rPr>
          <w:rFonts w:ascii="Times New Roman" w:hAnsi="Times New Roman" w:cs="Times New Roman"/>
          <w:strike/>
          <w:color w:val="FF0000"/>
        </w:rPr>
      </w:pPr>
      <w:r w:rsidRPr="00AA33DF">
        <w:rPr>
          <w:rFonts w:ascii="Times New Roman" w:hAnsi="Times New Roman" w:cs="Times New Roman"/>
          <w:strike/>
          <w:color w:val="FF0000"/>
        </w:rPr>
        <w:t>(2) Életkora miatt rászoruló az a személy, aki a 60. életévét betöltötte.</w:t>
      </w:r>
    </w:p>
    <w:p w14:paraId="104F4545" w14:textId="77777777" w:rsidR="009857FF" w:rsidRPr="00AA33DF" w:rsidRDefault="009857FF" w:rsidP="009857FF">
      <w:pPr>
        <w:jc w:val="both"/>
        <w:rPr>
          <w:rFonts w:ascii="Times New Roman" w:hAnsi="Times New Roman" w:cs="Times New Roman"/>
          <w:strike/>
          <w:color w:val="FF0000"/>
        </w:rPr>
      </w:pPr>
      <w:r w:rsidRPr="00AA33DF">
        <w:rPr>
          <w:rFonts w:ascii="Times New Roman" w:hAnsi="Times New Roman" w:cs="Times New Roman"/>
          <w:strike/>
          <w:color w:val="FF0000"/>
        </w:rPr>
        <w:t>(3) Egészségi állapota miatt rászorulónak kell tekinteni azt a személyt, aki mozgásában korlátozott, krónikus, vagy akut megbetegedése, fogyatékossága miatt önmaga ellátásáról – részben vagy teljesen – nem tud gondoskodni, munkaképességét legalább 67%-ban elvesztette.</w:t>
      </w:r>
    </w:p>
    <w:p w14:paraId="4C2123A2" w14:textId="77777777" w:rsidR="009857FF" w:rsidRPr="00AA33DF" w:rsidRDefault="009857FF" w:rsidP="009857FF">
      <w:pPr>
        <w:jc w:val="both"/>
        <w:rPr>
          <w:rFonts w:ascii="Times New Roman" w:hAnsi="Times New Roman" w:cs="Times New Roman"/>
          <w:strike/>
          <w:color w:val="FF0000"/>
        </w:rPr>
      </w:pPr>
      <w:r w:rsidRPr="00AA33DF">
        <w:rPr>
          <w:rFonts w:ascii="Times New Roman" w:hAnsi="Times New Roman" w:cs="Times New Roman"/>
          <w:strike/>
          <w:color w:val="FF0000"/>
        </w:rPr>
        <w:t>(4) Fogyatékossága miatt rászorulónak kell tekinteni azt a személyt, aki a fogyatékos személyek jogairól és esélyegyenlőségük biztosításáról szóló 1998. évi XXVI. törvény alapján fogyatékossági támogatásban részesül.</w:t>
      </w:r>
    </w:p>
    <w:p w14:paraId="2E60E734" w14:textId="77777777" w:rsidR="009857FF" w:rsidRPr="00AA33DF" w:rsidRDefault="009857FF" w:rsidP="009857FF">
      <w:pPr>
        <w:jc w:val="both"/>
        <w:rPr>
          <w:rFonts w:ascii="Times New Roman" w:hAnsi="Times New Roman" w:cs="Times New Roman"/>
          <w:strike/>
          <w:color w:val="FF0000"/>
        </w:rPr>
      </w:pPr>
      <w:r w:rsidRPr="00AA33DF">
        <w:rPr>
          <w:rFonts w:ascii="Times New Roman" w:hAnsi="Times New Roman" w:cs="Times New Roman"/>
          <w:strike/>
          <w:color w:val="FF0000"/>
        </w:rPr>
        <w:t>(5) Pszichiátriai betegsége, illetve szenvedélybetegsége miatt rászorulónak kell tekinteni azt a személyt, aki fekvőbeteg-gyógyintézeti kezelést nem igényel, önmaga ellátására részben képes.</w:t>
      </w:r>
    </w:p>
    <w:p w14:paraId="56927833" w14:textId="77777777" w:rsidR="009857FF" w:rsidRPr="00AA33DF" w:rsidRDefault="009857FF" w:rsidP="009857FF">
      <w:pPr>
        <w:jc w:val="both"/>
        <w:rPr>
          <w:rFonts w:ascii="Times New Roman" w:hAnsi="Times New Roman" w:cs="Times New Roman"/>
          <w:strike/>
          <w:color w:val="FF0000"/>
        </w:rPr>
      </w:pPr>
      <w:r w:rsidRPr="00AA33DF">
        <w:rPr>
          <w:rFonts w:ascii="Times New Roman" w:hAnsi="Times New Roman" w:cs="Times New Roman"/>
          <w:strike/>
          <w:color w:val="FF0000"/>
        </w:rPr>
        <w:t>(6) Hajléktalansága miatt rászorulónak kell tekinteni azt a személyt, aki életvitelszerűen a településen tartózkodik, éjszakáit közterületen vagy nem lakás céljára szolgáló helyiségben tölti.</w:t>
      </w:r>
    </w:p>
    <w:p w14:paraId="4C1A3337" w14:textId="77777777" w:rsidR="009857FF" w:rsidRPr="00D50E98" w:rsidRDefault="00AA33D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22</w:t>
      </w:r>
      <w:r w:rsidR="009857FF" w:rsidRPr="00D50E98">
        <w:rPr>
          <w:rFonts w:ascii="Times New Roman" w:hAnsi="Times New Roman" w:cs="Times New Roman"/>
          <w:b/>
          <w:color w:val="000000"/>
        </w:rPr>
        <w:t>.§</w:t>
      </w:r>
      <w:r w:rsidR="009857FF" w:rsidRPr="00D50E98">
        <w:rPr>
          <w:rFonts w:ascii="Times New Roman" w:hAnsi="Times New Roman" w:cs="Times New Roman"/>
          <w:color w:val="000000"/>
        </w:rPr>
        <w:t xml:space="preserve"> (1) Az </w:t>
      </w:r>
      <w:r w:rsidR="009857FF">
        <w:rPr>
          <w:rFonts w:ascii="Times New Roman" w:hAnsi="Times New Roman" w:cs="Times New Roman"/>
          <w:color w:val="000000"/>
        </w:rPr>
        <w:t>Ö</w:t>
      </w:r>
      <w:r w:rsidR="009857FF" w:rsidRPr="00D50E98">
        <w:rPr>
          <w:rFonts w:ascii="Times New Roman" w:hAnsi="Times New Roman" w:cs="Times New Roman"/>
          <w:color w:val="000000"/>
        </w:rPr>
        <w:t xml:space="preserve">nkormányzat a házi segítségnyújtás és a nappali ellátást igénybe vevőknek napi </w:t>
      </w:r>
      <w:r w:rsidR="009857FF">
        <w:rPr>
          <w:rFonts w:ascii="Times New Roman" w:hAnsi="Times New Roman" w:cs="Times New Roman"/>
          <w:color w:val="000000"/>
        </w:rPr>
        <w:t>háromszor</w:t>
      </w:r>
      <w:r w:rsidR="009857FF" w:rsidRPr="00D50E98">
        <w:rPr>
          <w:rFonts w:ascii="Times New Roman" w:hAnsi="Times New Roman" w:cs="Times New Roman"/>
          <w:color w:val="000000"/>
        </w:rPr>
        <w:t xml:space="preserve"> étkezést is biztosíthat, ha az ellátást igénylők élethelyzete indokolja. </w:t>
      </w:r>
      <w:r w:rsidR="009857FF">
        <w:rPr>
          <w:rFonts w:ascii="Times New Roman" w:hAnsi="Times New Roman" w:cs="Times New Roman"/>
          <w:color w:val="000000"/>
        </w:rPr>
        <w:t xml:space="preserve"> </w:t>
      </w:r>
    </w:p>
    <w:p w14:paraId="242B9408" w14:textId="77777777" w:rsidR="009857FF" w:rsidRPr="00D50E98" w:rsidRDefault="009857FF" w:rsidP="009857FF">
      <w:pPr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</w:rPr>
        <w:t xml:space="preserve">(2) </w:t>
      </w:r>
      <w:r w:rsidRPr="00D50E98">
        <w:rPr>
          <w:rFonts w:ascii="Times New Roman" w:hAnsi="Times New Roman" w:cs="Times New Roman"/>
          <w:color w:val="000000"/>
        </w:rPr>
        <w:t xml:space="preserve">Az ellátásra jogosultságot az intézményvezető állapítja meg, </w:t>
      </w:r>
      <w:r>
        <w:rPr>
          <w:rFonts w:ascii="Times New Roman" w:hAnsi="Times New Roman" w:cs="Times New Roman"/>
          <w:color w:val="000000"/>
        </w:rPr>
        <w:t>é</w:t>
      </w:r>
      <w:r w:rsidRPr="00D50E98">
        <w:rPr>
          <w:rFonts w:ascii="Times New Roman" w:hAnsi="Times New Roman" w:cs="Times New Roman"/>
          <w:color w:val="000000"/>
        </w:rPr>
        <w:t>s határozza meg az ellátottak által fizetendő szemé</w:t>
      </w:r>
      <w:r>
        <w:rPr>
          <w:rFonts w:ascii="Times New Roman" w:hAnsi="Times New Roman" w:cs="Times New Roman"/>
          <w:color w:val="000000"/>
        </w:rPr>
        <w:t>lyi térítési díjat a rendelet 1.</w:t>
      </w:r>
      <w:r w:rsidRPr="00D50E98">
        <w:rPr>
          <w:rFonts w:ascii="Times New Roman" w:hAnsi="Times New Roman" w:cs="Times New Roman"/>
          <w:color w:val="000000"/>
        </w:rPr>
        <w:t xml:space="preserve"> mellékletében foglaltak szerint. </w:t>
      </w:r>
    </w:p>
    <w:p w14:paraId="36DAC296" w14:textId="77777777" w:rsidR="009857FF" w:rsidRPr="00D50E98" w:rsidRDefault="009857FF" w:rsidP="009857FF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</w:rPr>
      </w:pPr>
      <w:r w:rsidRPr="00D50E98">
        <w:rPr>
          <w:rFonts w:ascii="Times New Roman" w:eastAsia="TimesNewRomanPSMT" w:hAnsi="Times New Roman" w:cs="Times New Roman"/>
          <w:color w:val="000000"/>
        </w:rPr>
        <w:t>(3) Amennyiben a rászoruló egészségi állapota indokolja, - melyet a háziorvosi igazolással bizonyítani kell – az ebédet az intézmény ingyenesen szállítja a jogosult lakására.</w:t>
      </w:r>
    </w:p>
    <w:p w14:paraId="0167B981" w14:textId="77777777" w:rsidR="009857FF" w:rsidRPr="00D50E98" w:rsidRDefault="009857FF" w:rsidP="009857F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50E98">
        <w:rPr>
          <w:rFonts w:ascii="Times New Roman" w:eastAsia="TimesNewRomanPSMT" w:hAnsi="Times New Roman" w:cs="Times New Roman"/>
          <w:color w:val="000000"/>
        </w:rPr>
        <w:lastRenderedPageBreak/>
        <w:t xml:space="preserve">(4) A kérelemhez </w:t>
      </w:r>
      <w:r w:rsidRPr="00D50E98">
        <w:rPr>
          <w:rFonts w:ascii="Times New Roman" w:hAnsi="Times New Roman" w:cs="Times New Roman"/>
        </w:rPr>
        <w:t>orvosi igazolást</w:t>
      </w:r>
      <w:r w:rsidRPr="00D50E98">
        <w:rPr>
          <w:rFonts w:ascii="Times New Roman" w:eastAsia="TimesNewRomanPSMT" w:hAnsi="Times New Roman" w:cs="Times New Roman"/>
          <w:color w:val="000000"/>
        </w:rPr>
        <w:t xml:space="preserve"> kell csatolni </w:t>
      </w:r>
      <w:r>
        <w:rPr>
          <w:rFonts w:ascii="Times New Roman" w:hAnsi="Times New Roman" w:cs="Times New Roman"/>
        </w:rPr>
        <w:t>a 19. § (3)-(5) bekezdésében foglaltak fennállása esetén.</w:t>
      </w:r>
    </w:p>
    <w:p w14:paraId="03444882" w14:textId="77777777" w:rsidR="009857FF" w:rsidRPr="00C76D9C" w:rsidRDefault="009857FF" w:rsidP="009857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trike/>
          <w:color w:val="FF0000"/>
        </w:rPr>
      </w:pPr>
    </w:p>
    <w:p w14:paraId="6D9E5102" w14:textId="77777777" w:rsidR="009857FF" w:rsidRPr="00C76D9C" w:rsidRDefault="009857FF" w:rsidP="009857F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trike/>
          <w:color w:val="FF0000"/>
        </w:rPr>
      </w:pPr>
      <w:r w:rsidRPr="00C76D9C">
        <w:rPr>
          <w:rFonts w:ascii="Times New Roman" w:hAnsi="Times New Roman" w:cs="Times New Roman"/>
          <w:b/>
          <w:strike/>
          <w:color w:val="FF0000"/>
        </w:rPr>
        <w:t>Ingyenes illetve kedvezményes étkeztetés</w:t>
      </w:r>
    </w:p>
    <w:p w14:paraId="6D969E63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  <w:r w:rsidRPr="00C76D9C">
        <w:rPr>
          <w:b/>
          <w:strike/>
          <w:color w:val="FF0000"/>
          <w:sz w:val="22"/>
          <w:szCs w:val="22"/>
          <w:lang w:val="hu-HU"/>
        </w:rPr>
        <w:t>21</w:t>
      </w:r>
      <w:r w:rsidRPr="00C76D9C">
        <w:rPr>
          <w:b/>
          <w:strike/>
          <w:color w:val="FF0000"/>
          <w:sz w:val="22"/>
          <w:szCs w:val="22"/>
        </w:rPr>
        <w:t xml:space="preserve">.§ </w:t>
      </w:r>
      <w:r w:rsidRPr="00C76D9C">
        <w:rPr>
          <w:strike/>
          <w:color w:val="FF0000"/>
          <w:sz w:val="22"/>
          <w:szCs w:val="22"/>
        </w:rPr>
        <w:t xml:space="preserve">(1) A </w:t>
      </w:r>
      <w:r w:rsidRPr="00C76D9C">
        <w:rPr>
          <w:strike/>
          <w:color w:val="FF0000"/>
          <w:sz w:val="22"/>
          <w:szCs w:val="22"/>
          <w:lang w:val="hu-HU"/>
        </w:rPr>
        <w:t>S</w:t>
      </w:r>
      <w:r w:rsidRPr="00C76D9C">
        <w:rPr>
          <w:strike/>
          <w:color w:val="FF0000"/>
          <w:sz w:val="22"/>
          <w:szCs w:val="22"/>
        </w:rPr>
        <w:t>zociális</w:t>
      </w:r>
      <w:r w:rsidRPr="00C76D9C">
        <w:rPr>
          <w:strike/>
          <w:color w:val="FF0000"/>
          <w:sz w:val="22"/>
          <w:szCs w:val="22"/>
          <w:lang w:val="hu-HU"/>
        </w:rPr>
        <w:t>- és Egészségügyi</w:t>
      </w:r>
      <w:r w:rsidRPr="00C76D9C">
        <w:rPr>
          <w:strike/>
          <w:color w:val="FF0000"/>
          <w:sz w:val="22"/>
          <w:szCs w:val="22"/>
        </w:rPr>
        <w:t xml:space="preserve"> Bizottság – rendkívüli szociális vagy egészségügyi élethelyzetben levő 18. életévét betöltött személy számára, a </w:t>
      </w:r>
      <w:r w:rsidRPr="00C76D9C">
        <w:rPr>
          <w:strike/>
          <w:color w:val="FF0000"/>
          <w:sz w:val="22"/>
          <w:szCs w:val="22"/>
          <w:lang w:val="hu-HU"/>
        </w:rPr>
        <w:t>H</w:t>
      </w:r>
      <w:r w:rsidRPr="00C76D9C">
        <w:rPr>
          <w:strike/>
          <w:color w:val="FF0000"/>
          <w:sz w:val="22"/>
          <w:szCs w:val="22"/>
        </w:rPr>
        <w:t>ivatal által készített környezettanulmány figyelembevételével – jogosult napi egyszeri kedvezményes vagy ingyenes étkezés megállapítására.</w:t>
      </w:r>
    </w:p>
    <w:p w14:paraId="464739C5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</w:p>
    <w:p w14:paraId="35801382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  <w:r w:rsidRPr="00C76D9C">
        <w:rPr>
          <w:strike/>
          <w:color w:val="FF0000"/>
          <w:sz w:val="22"/>
          <w:szCs w:val="22"/>
        </w:rPr>
        <w:t xml:space="preserve">(2) Ingyenes étkezésre jogosult az </w:t>
      </w:r>
      <w:r w:rsidRPr="00C76D9C">
        <w:rPr>
          <w:strike/>
          <w:color w:val="FF0000"/>
          <w:sz w:val="22"/>
          <w:szCs w:val="22"/>
          <w:lang w:val="hu-HU"/>
        </w:rPr>
        <w:t>a személy</w:t>
      </w:r>
      <w:r w:rsidRPr="00C76D9C">
        <w:rPr>
          <w:strike/>
          <w:color w:val="FF0000"/>
          <w:sz w:val="22"/>
          <w:szCs w:val="22"/>
        </w:rPr>
        <w:t xml:space="preserve">, </w:t>
      </w:r>
      <w:r w:rsidRPr="00C76D9C">
        <w:rPr>
          <w:strike/>
          <w:color w:val="FF0000"/>
          <w:sz w:val="22"/>
          <w:szCs w:val="22"/>
          <w:lang w:val="hu-HU"/>
        </w:rPr>
        <w:t>akinek</w:t>
      </w:r>
      <w:r w:rsidRPr="00C76D9C">
        <w:rPr>
          <w:strike/>
          <w:color w:val="FF0000"/>
          <w:sz w:val="22"/>
          <w:szCs w:val="22"/>
        </w:rPr>
        <w:t xml:space="preserve"> családjában az egy főre jutó havi jövedelem nem haladja meg a mindenkori öregségi nyugdíj</w:t>
      </w:r>
      <w:r w:rsidRPr="00C76D9C">
        <w:rPr>
          <w:strike/>
          <w:color w:val="FF0000"/>
          <w:sz w:val="22"/>
          <w:szCs w:val="22"/>
          <w:lang w:val="hu-HU"/>
        </w:rPr>
        <w:t xml:space="preserve"> </w:t>
      </w:r>
      <w:r w:rsidRPr="00C76D9C">
        <w:rPr>
          <w:strike/>
          <w:color w:val="FF0000"/>
          <w:sz w:val="22"/>
          <w:szCs w:val="22"/>
        </w:rPr>
        <w:t>mindenkori legkisebb összegének 75 %-át.</w:t>
      </w:r>
    </w:p>
    <w:p w14:paraId="0D792D02" w14:textId="77777777" w:rsidR="009857FF" w:rsidRPr="00C76D9C" w:rsidRDefault="009857FF" w:rsidP="009857FF">
      <w:pPr>
        <w:spacing w:after="0"/>
        <w:jc w:val="both"/>
        <w:rPr>
          <w:rFonts w:ascii="Times New Roman" w:hAnsi="Times New Roman" w:cs="Times New Roman"/>
          <w:strike/>
          <w:color w:val="FF0000"/>
        </w:rPr>
      </w:pPr>
    </w:p>
    <w:p w14:paraId="7CC063D7" w14:textId="77777777" w:rsidR="009857FF" w:rsidRPr="00C76D9C" w:rsidRDefault="009857FF" w:rsidP="009857FF">
      <w:pPr>
        <w:spacing w:after="0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>(3) Az (1) bekezdés alkalmazása szempontjából – az Szt. 62. §-ában szabályozottakon túlmenően - rendkívüli szociális élethelyzet különösen:</w:t>
      </w:r>
    </w:p>
    <w:p w14:paraId="7BC31F32" w14:textId="77777777" w:rsidR="009857FF" w:rsidRPr="00C76D9C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>a) ha mindkét szülő munkanélküli,</w:t>
      </w:r>
    </w:p>
    <w:p w14:paraId="0790B72E" w14:textId="77777777" w:rsidR="009857FF" w:rsidRPr="00C76D9C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>b) egyedülálló munkanélküli szülő, kiskorú gyermekkel,</w:t>
      </w:r>
    </w:p>
    <w:p w14:paraId="55D0167C" w14:textId="77777777" w:rsidR="009857FF" w:rsidRPr="00C76D9C" w:rsidRDefault="009857FF" w:rsidP="009857FF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 xml:space="preserve">c) legalább három gyermeket nevelő szülő. </w:t>
      </w:r>
    </w:p>
    <w:p w14:paraId="2AFB646C" w14:textId="77777777" w:rsidR="009857FF" w:rsidRPr="00C76D9C" w:rsidRDefault="009857FF" w:rsidP="009857FF">
      <w:pPr>
        <w:tabs>
          <w:tab w:val="num" w:pos="426"/>
        </w:tabs>
        <w:spacing w:after="0"/>
        <w:ind w:left="425" w:hanging="425"/>
        <w:jc w:val="both"/>
        <w:rPr>
          <w:rFonts w:ascii="Times New Roman" w:hAnsi="Times New Roman" w:cs="Times New Roman"/>
          <w:strike/>
          <w:color w:val="FF0000"/>
        </w:rPr>
      </w:pPr>
    </w:p>
    <w:p w14:paraId="094840C1" w14:textId="77777777" w:rsidR="009857FF" w:rsidRPr="00C76D9C" w:rsidRDefault="009857FF" w:rsidP="009857FF">
      <w:pPr>
        <w:spacing w:after="0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>(4) Az (1) bekezdés alkalmazása szempontjából – az Szt. 62. §-ában szabályozottakon túlmenően - rendkívüli egészségügyi élethelyzet különösen:</w:t>
      </w:r>
    </w:p>
    <w:p w14:paraId="33E8E476" w14:textId="77777777" w:rsidR="009857FF" w:rsidRPr="00C76D9C" w:rsidRDefault="009857FF" w:rsidP="009857FF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>a) a családtag egy hónapon túli kórházi gyógykezelése,</w:t>
      </w:r>
    </w:p>
    <w:p w14:paraId="08914D20" w14:textId="77777777" w:rsidR="009857FF" w:rsidRPr="00C76D9C" w:rsidRDefault="009857FF" w:rsidP="009857FF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>b) ha a családtagok együttes havi rendszeres gyógyszerköltsége meghaladja a család összjövedelmének 25 %-át.</w:t>
      </w:r>
    </w:p>
    <w:p w14:paraId="49487853" w14:textId="77777777" w:rsidR="009857FF" w:rsidRPr="00C76D9C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strike/>
          <w:color w:val="FF0000"/>
        </w:rPr>
      </w:pPr>
    </w:p>
    <w:p w14:paraId="7C3CEEBA" w14:textId="77777777" w:rsidR="009857FF" w:rsidRPr="00C76D9C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strike/>
          <w:snapToGrid w:val="0"/>
          <w:color w:val="FF0000"/>
        </w:rPr>
      </w:pPr>
      <w:r w:rsidRPr="00C76D9C">
        <w:rPr>
          <w:rFonts w:ascii="Times New Roman" w:hAnsi="Times New Roman" w:cs="Times New Roman"/>
          <w:strike/>
          <w:color w:val="FF0000"/>
        </w:rPr>
        <w:t xml:space="preserve">(5) Kedvezményes étkezésre jogosultság állapítható meg annak a személynek, akinek a családjában az egy főre jutó havi jövedelem nem haladja meg az öregségi nyugdíj mindenkori legkisebb összegének 200 %-át és arra </w:t>
      </w:r>
      <w:r w:rsidRPr="00C76D9C">
        <w:rPr>
          <w:rFonts w:ascii="Times New Roman" w:eastAsia="TimesNewRomanPSMT" w:hAnsi="Times New Roman" w:cs="Times New Roman"/>
          <w:strike/>
          <w:color w:val="FF0000"/>
        </w:rPr>
        <w:t>az intézmény szabad kapacitása lehetőséget nyújt.</w:t>
      </w:r>
    </w:p>
    <w:p w14:paraId="489F48F6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</w:p>
    <w:p w14:paraId="21BED4B8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  <w:r w:rsidRPr="00C76D9C">
        <w:rPr>
          <w:strike/>
          <w:color w:val="FF0000"/>
          <w:sz w:val="22"/>
          <w:szCs w:val="22"/>
        </w:rPr>
        <w:t xml:space="preserve">(6) A kedvezményes étkezésre jogosultak által fizetendő térítési díjat a </w:t>
      </w:r>
      <w:r w:rsidRPr="00C76D9C">
        <w:rPr>
          <w:strike/>
          <w:color w:val="FF0000"/>
          <w:sz w:val="22"/>
          <w:szCs w:val="22"/>
          <w:lang w:val="hu-HU"/>
        </w:rPr>
        <w:t xml:space="preserve">rendelet 1. </w:t>
      </w:r>
      <w:r w:rsidRPr="00C76D9C">
        <w:rPr>
          <w:strike/>
          <w:color w:val="FF0000"/>
          <w:sz w:val="22"/>
          <w:szCs w:val="22"/>
        </w:rPr>
        <w:t>melléklete tartalmazza.</w:t>
      </w:r>
    </w:p>
    <w:p w14:paraId="30F35808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  <w:lang w:val="hu-HU"/>
        </w:rPr>
      </w:pPr>
      <w:r w:rsidRPr="00C76D9C">
        <w:rPr>
          <w:strike/>
          <w:color w:val="FF0000"/>
          <w:sz w:val="22"/>
          <w:szCs w:val="22"/>
          <w:lang w:val="hu-HU"/>
        </w:rPr>
        <w:t>A (3)-(4) bekezdésben meghatározott élethelyzeteket annak jellegének megfelelő dokumentummal kell igazolni.</w:t>
      </w:r>
    </w:p>
    <w:p w14:paraId="028505CC" w14:textId="77777777" w:rsidR="009857FF" w:rsidRDefault="009857FF" w:rsidP="009857FF">
      <w:pPr>
        <w:pStyle w:val="BodyText2"/>
        <w:shd w:val="clear" w:color="auto" w:fill="FFFFFF"/>
        <w:jc w:val="both"/>
        <w:rPr>
          <w:color w:val="000000"/>
          <w:sz w:val="22"/>
          <w:szCs w:val="22"/>
          <w:lang w:val="hu-HU"/>
        </w:rPr>
      </w:pPr>
    </w:p>
    <w:p w14:paraId="443C2340" w14:textId="77777777" w:rsidR="009857FF" w:rsidRPr="00D50E98" w:rsidRDefault="009857FF" w:rsidP="009857FF">
      <w:pPr>
        <w:pStyle w:val="BodyText2"/>
        <w:shd w:val="clear" w:color="auto" w:fill="FFFFFF"/>
        <w:jc w:val="both"/>
        <w:rPr>
          <w:color w:val="000000"/>
          <w:sz w:val="22"/>
          <w:szCs w:val="22"/>
          <w:lang w:val="hu-HU"/>
        </w:rPr>
      </w:pPr>
    </w:p>
    <w:p w14:paraId="5221144F" w14:textId="77777777" w:rsidR="009857FF" w:rsidRPr="006876D1" w:rsidRDefault="00C76D9C" w:rsidP="009857FF">
      <w:pPr>
        <w:pStyle w:val="Heading2"/>
        <w:shd w:val="clear" w:color="auto" w:fill="FFFFFF"/>
        <w:jc w:val="center"/>
        <w:rPr>
          <w:b/>
          <w:strike/>
          <w:color w:val="FF0000"/>
          <w:sz w:val="22"/>
          <w:szCs w:val="22"/>
          <w:u w:val="none"/>
        </w:rPr>
      </w:pPr>
      <w:r w:rsidRPr="006876D1">
        <w:rPr>
          <w:b/>
          <w:strike/>
          <w:color w:val="FF0000"/>
          <w:sz w:val="22"/>
          <w:szCs w:val="22"/>
          <w:u w:val="none"/>
          <w:lang w:val="hu-HU"/>
        </w:rPr>
        <w:t xml:space="preserve">Szociális </w:t>
      </w:r>
      <w:r w:rsidRPr="006876D1">
        <w:rPr>
          <w:b/>
          <w:strike/>
          <w:color w:val="FF0000"/>
          <w:sz w:val="22"/>
          <w:szCs w:val="22"/>
          <w:u w:val="none"/>
        </w:rPr>
        <w:t>étkeztetésre</w:t>
      </w:r>
      <w:r w:rsidR="009857FF" w:rsidRPr="006876D1">
        <w:rPr>
          <w:b/>
          <w:strike/>
          <w:color w:val="FF0000"/>
          <w:sz w:val="22"/>
          <w:szCs w:val="22"/>
          <w:u w:val="none"/>
        </w:rPr>
        <w:t xml:space="preserve"> vonatkozó szabályok</w:t>
      </w:r>
    </w:p>
    <w:p w14:paraId="5A15052C" w14:textId="77777777" w:rsidR="009857FF" w:rsidRPr="006876D1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</w:p>
    <w:p w14:paraId="73744717" w14:textId="77777777" w:rsidR="009857FF" w:rsidRPr="006876D1" w:rsidRDefault="00AA33D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  <w:lang w:val="hu-HU"/>
        </w:rPr>
      </w:pPr>
      <w:r w:rsidRPr="006876D1">
        <w:rPr>
          <w:b/>
          <w:strike/>
          <w:color w:val="FF0000"/>
          <w:sz w:val="22"/>
          <w:szCs w:val="22"/>
          <w:lang w:val="hu-HU"/>
        </w:rPr>
        <w:t>23</w:t>
      </w:r>
      <w:r w:rsidR="009857FF" w:rsidRPr="006876D1">
        <w:rPr>
          <w:b/>
          <w:strike/>
          <w:color w:val="FF0000"/>
          <w:sz w:val="22"/>
          <w:szCs w:val="22"/>
          <w:lang w:val="hu-HU"/>
        </w:rPr>
        <w:t>.§</w:t>
      </w:r>
      <w:r w:rsidR="009857FF" w:rsidRPr="006876D1">
        <w:rPr>
          <w:strike/>
          <w:color w:val="FF0000"/>
          <w:sz w:val="22"/>
          <w:szCs w:val="22"/>
          <w:lang w:val="hu-HU"/>
        </w:rPr>
        <w:t xml:space="preserve"> </w:t>
      </w:r>
      <w:r w:rsidR="009857FF" w:rsidRPr="006876D1">
        <w:rPr>
          <w:strike/>
          <w:color w:val="FF0000"/>
          <w:sz w:val="22"/>
          <w:szCs w:val="22"/>
        </w:rPr>
        <w:t xml:space="preserve">(1) </w:t>
      </w:r>
      <w:r w:rsidR="009857FF" w:rsidRPr="006876D1">
        <w:rPr>
          <w:strike/>
          <w:color w:val="FF0000"/>
          <w:sz w:val="22"/>
          <w:szCs w:val="22"/>
          <w:lang w:val="hu-HU"/>
        </w:rPr>
        <w:t>Legalább egy havi térítési díj hátralékkal rendelkező étkezésre jogosult személy tekintetében, az ellátást megállapító szerv köteles jövedelemvizsgálatot lefolytatni és –amennyiben térítésmentes étkezésre nem jogosult- írásban felszólítani.</w:t>
      </w:r>
    </w:p>
    <w:p w14:paraId="4ED842F4" w14:textId="77777777" w:rsidR="009857FF" w:rsidRPr="006876D1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  <w:lang w:val="hu-HU"/>
        </w:rPr>
      </w:pPr>
      <w:r w:rsidRPr="006876D1">
        <w:rPr>
          <w:strike/>
          <w:color w:val="FF0000"/>
          <w:sz w:val="22"/>
          <w:szCs w:val="22"/>
          <w:lang w:val="hu-HU"/>
        </w:rPr>
        <w:t>Ha az étkezésre jogosult személy ezt követően sem tesz eleget térítési díj fizetési kötelezettségének és legalább két havi térítési díj hátralékkal rendelkezik az ellátás megszüntethető.</w:t>
      </w:r>
    </w:p>
    <w:p w14:paraId="598D5F62" w14:textId="77777777" w:rsidR="009857FF" w:rsidRPr="007D7404" w:rsidRDefault="009857FF" w:rsidP="009857FF">
      <w:pPr>
        <w:pStyle w:val="BodyText2"/>
        <w:shd w:val="clear" w:color="auto" w:fill="FFFFFF"/>
        <w:jc w:val="both"/>
        <w:rPr>
          <w:color w:val="000000"/>
          <w:sz w:val="22"/>
          <w:szCs w:val="22"/>
          <w:lang w:val="hu-HU"/>
        </w:rPr>
      </w:pPr>
    </w:p>
    <w:p w14:paraId="1F911D27" w14:textId="77777777" w:rsidR="009857FF" w:rsidRPr="00C76D9C" w:rsidRDefault="009857FF" w:rsidP="009857FF">
      <w:pPr>
        <w:pStyle w:val="BodyText2"/>
        <w:shd w:val="clear" w:color="auto" w:fill="FFFFFF"/>
        <w:jc w:val="both"/>
        <w:rPr>
          <w:strike/>
          <w:color w:val="FF0000"/>
          <w:sz w:val="22"/>
          <w:szCs w:val="22"/>
        </w:rPr>
      </w:pPr>
      <w:r w:rsidRPr="00C76D9C">
        <w:rPr>
          <w:strike/>
          <w:color w:val="FF0000"/>
          <w:sz w:val="22"/>
          <w:szCs w:val="22"/>
        </w:rPr>
        <w:t>(2) A legalább egyhavi díjhátralékot az intézményvezető köteles a</w:t>
      </w:r>
      <w:r w:rsidRPr="00C76D9C">
        <w:rPr>
          <w:strike/>
          <w:color w:val="FF0000"/>
          <w:sz w:val="22"/>
          <w:szCs w:val="22"/>
          <w:lang w:val="hu-HU"/>
        </w:rPr>
        <w:t xml:space="preserve"> H</w:t>
      </w:r>
      <w:r w:rsidRPr="00C76D9C">
        <w:rPr>
          <w:strike/>
          <w:color w:val="FF0000"/>
          <w:sz w:val="22"/>
          <w:szCs w:val="22"/>
        </w:rPr>
        <w:t>ivatal</w:t>
      </w:r>
      <w:r w:rsidRPr="00C76D9C">
        <w:rPr>
          <w:strike/>
          <w:color w:val="FF0000"/>
          <w:sz w:val="22"/>
          <w:szCs w:val="22"/>
          <w:lang w:val="hu-HU"/>
        </w:rPr>
        <w:t>ba</w:t>
      </w:r>
      <w:r w:rsidRPr="00C76D9C">
        <w:rPr>
          <w:strike/>
          <w:color w:val="FF0000"/>
          <w:sz w:val="22"/>
          <w:szCs w:val="22"/>
        </w:rPr>
        <w:t xml:space="preserve"> írásban, negyedévente, a tárgyidőszak utolsó napjáig jelezni.</w:t>
      </w:r>
    </w:p>
    <w:p w14:paraId="1D181FE3" w14:textId="77777777" w:rsidR="009857FF" w:rsidRDefault="009857FF" w:rsidP="009857FF">
      <w:pPr>
        <w:pStyle w:val="BodyText2"/>
        <w:shd w:val="clear" w:color="auto" w:fill="FFFFFF"/>
        <w:jc w:val="both"/>
        <w:rPr>
          <w:color w:val="000000"/>
          <w:sz w:val="22"/>
          <w:szCs w:val="22"/>
        </w:rPr>
      </w:pPr>
    </w:p>
    <w:p w14:paraId="418BFC37" w14:textId="77777777" w:rsidR="009857FF" w:rsidRPr="00D50E98" w:rsidRDefault="009857FF" w:rsidP="009857FF">
      <w:pPr>
        <w:pStyle w:val="BodyText2"/>
        <w:shd w:val="clear" w:color="auto" w:fill="FFFFFF"/>
        <w:jc w:val="both"/>
        <w:rPr>
          <w:color w:val="000000"/>
          <w:sz w:val="22"/>
          <w:szCs w:val="22"/>
        </w:rPr>
      </w:pPr>
    </w:p>
    <w:p w14:paraId="32579F06" w14:textId="77777777" w:rsidR="009857FF" w:rsidRPr="00D50E98" w:rsidRDefault="009857FF" w:rsidP="009857FF">
      <w:pPr>
        <w:pStyle w:val="Heading2"/>
        <w:shd w:val="clear" w:color="auto" w:fill="FFFFFF"/>
        <w:jc w:val="center"/>
        <w:rPr>
          <w:b/>
          <w:color w:val="000000"/>
          <w:sz w:val="22"/>
          <w:szCs w:val="22"/>
          <w:u w:val="none"/>
        </w:rPr>
      </w:pPr>
      <w:r w:rsidRPr="00D50E98">
        <w:rPr>
          <w:b/>
          <w:color w:val="000000"/>
          <w:sz w:val="22"/>
          <w:szCs w:val="22"/>
          <w:u w:val="none"/>
        </w:rPr>
        <w:t>Házi segítségnyújtás</w:t>
      </w:r>
    </w:p>
    <w:p w14:paraId="667C893C" w14:textId="77777777" w:rsidR="009857FF" w:rsidRPr="00D50E98" w:rsidRDefault="009857FF" w:rsidP="009857FF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</w:rPr>
      </w:pPr>
    </w:p>
    <w:p w14:paraId="52A9BDC1" w14:textId="77777777" w:rsidR="006876D1" w:rsidRPr="006876D1" w:rsidRDefault="006876D1" w:rsidP="009857FF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</w:rPr>
        <w:t>23</w:t>
      </w:r>
      <w:r w:rsidR="009857FF" w:rsidRPr="00D50E98">
        <w:rPr>
          <w:rFonts w:ascii="Times New Roman" w:hAnsi="Times New Roman" w:cs="Times New Roman"/>
          <w:b/>
          <w:color w:val="000000"/>
        </w:rPr>
        <w:t>.§</w:t>
      </w:r>
      <w:r>
        <w:t xml:space="preserve"> </w:t>
      </w:r>
      <w:r w:rsidRPr="006876D1">
        <w:rPr>
          <w:rFonts w:ascii="Times New Roman" w:hAnsi="Times New Roman" w:cs="Times New Roman"/>
          <w:sz w:val="24"/>
        </w:rPr>
        <w:t xml:space="preserve">(1)A házi segítségnyújtás feladatainak ellátása </w:t>
      </w:r>
      <w:r w:rsidRPr="006876D1">
        <w:rPr>
          <w:rFonts w:ascii="Times New Roman" w:hAnsi="Times New Roman" w:cs="Times New Roman"/>
          <w:color w:val="000000"/>
          <w:sz w:val="24"/>
        </w:rPr>
        <w:t xml:space="preserve">– az Intézmény biztosítja- </w:t>
      </w:r>
      <w:r w:rsidRPr="006876D1">
        <w:rPr>
          <w:rFonts w:ascii="Times New Roman" w:hAnsi="Times New Roman" w:cs="Times New Roman"/>
          <w:sz w:val="24"/>
        </w:rPr>
        <w:t xml:space="preserve"> során a Szt. 63.§-a és az 1/2000.(I.7.) SzCsM rendelet 25.§-ában foglaltak az irányadók.</w:t>
      </w:r>
    </w:p>
    <w:p w14:paraId="54E171B9" w14:textId="77777777" w:rsidR="009857FF" w:rsidRPr="006876D1" w:rsidRDefault="006876D1" w:rsidP="006876D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trike/>
          <w:snapToGrid w:val="0"/>
          <w:color w:val="FF0000"/>
        </w:rPr>
      </w:pPr>
      <w:r w:rsidRPr="006876D1">
        <w:rPr>
          <w:rFonts w:ascii="Times New Roman" w:hAnsi="Times New Roman" w:cs="Times New Roman"/>
          <w:strike/>
          <w:color w:val="FF0000"/>
        </w:rPr>
        <w:lastRenderedPageBreak/>
        <w:t xml:space="preserve"> (2</w:t>
      </w:r>
      <w:r w:rsidR="009857FF" w:rsidRPr="006876D1">
        <w:rPr>
          <w:rFonts w:ascii="Times New Roman" w:hAnsi="Times New Roman" w:cs="Times New Roman"/>
          <w:strike/>
          <w:color w:val="FF0000"/>
        </w:rPr>
        <w:t xml:space="preserve">) A házi segítségnyújtást – az arra igazoltan rászorulók számára – az Intézmény biztosítja az </w:t>
      </w:r>
      <w:r w:rsidR="009857FF" w:rsidRPr="006876D1">
        <w:rPr>
          <w:rFonts w:ascii="Times New Roman" w:hAnsi="Times New Roman" w:cs="Times New Roman"/>
          <w:strike/>
          <w:snapToGrid w:val="0"/>
          <w:color w:val="FF0000"/>
        </w:rPr>
        <w:t>Szt. 63. §-ában foglaltak alapján.</w:t>
      </w:r>
    </w:p>
    <w:p w14:paraId="67D4B386" w14:textId="77777777" w:rsidR="009857FF" w:rsidRPr="006876D1" w:rsidRDefault="009857FF" w:rsidP="009857FF">
      <w:pPr>
        <w:shd w:val="clear" w:color="auto" w:fill="FFFFFF"/>
        <w:jc w:val="both"/>
        <w:rPr>
          <w:rFonts w:ascii="Times New Roman" w:hAnsi="Times New Roman" w:cs="Times New Roman"/>
          <w:strike/>
          <w:color w:val="FF0000"/>
        </w:rPr>
      </w:pPr>
      <w:r w:rsidRPr="006876D1">
        <w:rPr>
          <w:rFonts w:ascii="Times New Roman" w:hAnsi="Times New Roman" w:cs="Times New Roman"/>
          <w:strike/>
          <w:snapToGrid w:val="0"/>
          <w:color w:val="FF0000"/>
        </w:rPr>
        <w:t xml:space="preserve">(2) </w:t>
      </w:r>
      <w:r w:rsidRPr="006876D1">
        <w:rPr>
          <w:rFonts w:ascii="Times New Roman" w:hAnsi="Times New Roman" w:cs="Times New Roman"/>
          <w:strike/>
          <w:color w:val="FF0000"/>
        </w:rPr>
        <w:t xml:space="preserve">Az ellátásra jogosultságot – gondozási szükséglet alapján – az intézményvezető állapítja meg, s határozza meg az ellátottak által fizetendő személyi térítési díjat a rendelet 1. mellékletében foglaltak szerint. </w:t>
      </w:r>
    </w:p>
    <w:p w14:paraId="65F81C68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14:paraId="7A669DDD" w14:textId="77777777" w:rsidR="004238C0" w:rsidRPr="00D50E98" w:rsidRDefault="004238C0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14:paraId="4DC3308E" w14:textId="77777777" w:rsidR="009857FF" w:rsidRPr="00D50E98" w:rsidRDefault="009857FF" w:rsidP="009857F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D50E98">
        <w:rPr>
          <w:rFonts w:ascii="Times New Roman" w:hAnsi="Times New Roman" w:cs="Times New Roman"/>
          <w:b/>
          <w:color w:val="000000"/>
        </w:rPr>
        <w:t>Jelzőrendszeres házi segítségnyújtás</w:t>
      </w:r>
    </w:p>
    <w:p w14:paraId="542A886F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  <w:b/>
          <w:color w:val="000000"/>
        </w:rPr>
        <w:t>2</w:t>
      </w:r>
      <w:r w:rsidR="006876D1">
        <w:rPr>
          <w:rFonts w:ascii="Times New Roman" w:hAnsi="Times New Roman" w:cs="Times New Roman"/>
          <w:b/>
          <w:color w:val="000000"/>
        </w:rPr>
        <w:t>4</w:t>
      </w:r>
      <w:r w:rsidRPr="00D50E98">
        <w:rPr>
          <w:rFonts w:ascii="Times New Roman" w:hAnsi="Times New Roman" w:cs="Times New Roman"/>
          <w:b/>
          <w:color w:val="000000"/>
        </w:rPr>
        <w:t>.§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760978">
        <w:rPr>
          <w:rFonts w:ascii="Times New Roman" w:hAnsi="Times New Roman" w:cs="Times New Roman"/>
          <w:color w:val="000000"/>
        </w:rPr>
        <w:t>Az</w:t>
      </w:r>
      <w:r>
        <w:rPr>
          <w:rFonts w:ascii="Times New Roman" w:hAnsi="Times New Roman" w:cs="Times New Roman"/>
          <w:color w:val="000000"/>
        </w:rPr>
        <w:t xml:space="preserve"> </w:t>
      </w:r>
      <w:r w:rsidRPr="00760978">
        <w:rPr>
          <w:rFonts w:ascii="Times New Roman" w:hAnsi="Times New Roman" w:cs="Times New Roman"/>
          <w:color w:val="000000"/>
        </w:rPr>
        <w:t>Szt. 65. §-ában meghatározott</w:t>
      </w:r>
      <w:r>
        <w:rPr>
          <w:rFonts w:ascii="Times New Roman" w:hAnsi="Times New Roman" w:cs="Times New Roman"/>
          <w:color w:val="000000"/>
        </w:rPr>
        <w:t xml:space="preserve"> jelzőrendszeres házi segítségnyújtás a 18.§ (3) bekezdése szerint kerül ellátásra.</w:t>
      </w:r>
    </w:p>
    <w:p w14:paraId="7EC0E3C9" w14:textId="77777777" w:rsidR="009857FF" w:rsidRPr="0023199E" w:rsidRDefault="009857FF" w:rsidP="009857F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C25162">
        <w:rPr>
          <w:rFonts w:ascii="Times New Roman" w:hAnsi="Times New Roman" w:cs="Times New Roman"/>
          <w:b/>
          <w:color w:val="000000"/>
        </w:rPr>
        <w:t>Családsegítés</w:t>
      </w:r>
    </w:p>
    <w:p w14:paraId="48EF9193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25162">
        <w:rPr>
          <w:rFonts w:ascii="Times New Roman" w:hAnsi="Times New Roman" w:cs="Times New Roman"/>
          <w:b/>
          <w:color w:val="000000"/>
        </w:rPr>
        <w:t>2</w:t>
      </w:r>
      <w:r w:rsidR="006876D1">
        <w:rPr>
          <w:rFonts w:ascii="Times New Roman" w:hAnsi="Times New Roman" w:cs="Times New Roman"/>
          <w:b/>
          <w:color w:val="000000"/>
        </w:rPr>
        <w:t>5</w:t>
      </w:r>
      <w:r w:rsidRPr="00C25162">
        <w:rPr>
          <w:rFonts w:ascii="Times New Roman" w:hAnsi="Times New Roman" w:cs="Times New Roman"/>
          <w:b/>
          <w:color w:val="000000"/>
        </w:rPr>
        <w:t>.§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Az Szt. 64.§-ában meghatározott családsegítést a 18.§ (3) bekezdése szerint kerül ellátásra.</w:t>
      </w:r>
    </w:p>
    <w:p w14:paraId="29B0A279" w14:textId="77777777" w:rsidR="009857FF" w:rsidRPr="00347591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</w:p>
    <w:p w14:paraId="7855CF46" w14:textId="77777777" w:rsidR="009857FF" w:rsidRDefault="009857FF" w:rsidP="009857FF">
      <w:pPr>
        <w:pStyle w:val="Heading5"/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Nappali ellátás</w:t>
      </w:r>
    </w:p>
    <w:p w14:paraId="0EFDB009" w14:textId="77777777" w:rsidR="009857FF" w:rsidRPr="00347591" w:rsidRDefault="009857FF" w:rsidP="009857FF">
      <w:pPr>
        <w:spacing w:after="0"/>
      </w:pPr>
    </w:p>
    <w:p w14:paraId="355709A2" w14:textId="77777777" w:rsidR="009857FF" w:rsidRPr="00D50E98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  <w:b/>
          <w:color w:val="000000"/>
        </w:rPr>
        <w:t>2</w:t>
      </w:r>
      <w:r w:rsidR="006876D1">
        <w:rPr>
          <w:rFonts w:ascii="Times New Roman" w:hAnsi="Times New Roman" w:cs="Times New Roman"/>
          <w:b/>
          <w:color w:val="000000"/>
        </w:rPr>
        <w:t>6</w:t>
      </w:r>
      <w:r w:rsidRPr="00D50E98">
        <w:rPr>
          <w:rFonts w:ascii="Times New Roman" w:hAnsi="Times New Roman" w:cs="Times New Roman"/>
          <w:b/>
          <w:color w:val="000000"/>
        </w:rPr>
        <w:t>.§</w:t>
      </w:r>
      <w:r w:rsidRPr="00D50E98">
        <w:rPr>
          <w:rFonts w:ascii="Times New Roman" w:hAnsi="Times New Roman" w:cs="Times New Roman"/>
          <w:color w:val="000000"/>
        </w:rPr>
        <w:t xml:space="preserve"> (1) Az </w:t>
      </w:r>
      <w:r>
        <w:rPr>
          <w:rFonts w:ascii="Times New Roman" w:hAnsi="Times New Roman" w:cs="Times New Roman"/>
          <w:color w:val="000000"/>
        </w:rPr>
        <w:t>Intézmény</w:t>
      </w:r>
      <w:r w:rsidRPr="00D50E98">
        <w:rPr>
          <w:rFonts w:ascii="Times New Roman" w:hAnsi="Times New Roman" w:cs="Times New Roman"/>
          <w:color w:val="000000"/>
        </w:rPr>
        <w:t xml:space="preserve"> a helyi lakosok részére nappali ellátás </w:t>
      </w:r>
      <w:r w:rsidRPr="00B74513">
        <w:rPr>
          <w:rFonts w:ascii="Times New Roman" w:hAnsi="Times New Roman" w:cs="Times New Roman"/>
          <w:color w:val="000000"/>
        </w:rPr>
        <w:t>keretében Idősek klubját</w:t>
      </w:r>
      <w:r w:rsidRPr="00D50E98">
        <w:rPr>
          <w:rFonts w:ascii="Times New Roman" w:hAnsi="Times New Roman" w:cs="Times New Roman"/>
          <w:color w:val="000000"/>
        </w:rPr>
        <w:t xml:space="preserve"> működtet, mely keretében</w:t>
      </w:r>
    </w:p>
    <w:p w14:paraId="671966D0" w14:textId="77777777" w:rsidR="009857FF" w:rsidRPr="00D50E98" w:rsidRDefault="009857FF" w:rsidP="009857FF">
      <w:p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</w:t>
      </w:r>
      <w:r w:rsidRPr="00D50E98">
        <w:rPr>
          <w:rFonts w:ascii="Times New Roman" w:hAnsi="Times New Roman" w:cs="Times New Roman"/>
          <w:color w:val="000000"/>
        </w:rPr>
        <w:t>saját otthonukban élők részére biztosít lehetőséget a napközbeni tartózkodásra,</w:t>
      </w:r>
    </w:p>
    <w:p w14:paraId="548A2708" w14:textId="77777777" w:rsidR="009857FF" w:rsidRPr="00D50E98" w:rsidRDefault="009857FF" w:rsidP="009857FF">
      <w:p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b) </w:t>
      </w:r>
      <w:r w:rsidRPr="00D50E98">
        <w:rPr>
          <w:rFonts w:ascii="Times New Roman" w:hAnsi="Times New Roman" w:cs="Times New Roman"/>
          <w:color w:val="000000"/>
        </w:rPr>
        <w:t>étkezésre,</w:t>
      </w:r>
    </w:p>
    <w:p w14:paraId="53084635" w14:textId="77777777" w:rsidR="009857FF" w:rsidRPr="00D50E98" w:rsidRDefault="009857FF" w:rsidP="009857FF">
      <w:p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c) </w:t>
      </w:r>
      <w:r w:rsidRPr="00D50E98">
        <w:rPr>
          <w:rFonts w:ascii="Times New Roman" w:hAnsi="Times New Roman" w:cs="Times New Roman"/>
          <w:color w:val="000000"/>
        </w:rPr>
        <w:t>társas kapcsolatokra,</w:t>
      </w:r>
    </w:p>
    <w:p w14:paraId="7F7A3318" w14:textId="77777777" w:rsidR="009857FF" w:rsidRPr="00D50E98" w:rsidRDefault="009857FF" w:rsidP="009857FF">
      <w:p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d) </w:t>
      </w:r>
      <w:r w:rsidRPr="00D50E98">
        <w:rPr>
          <w:rFonts w:ascii="Times New Roman" w:hAnsi="Times New Roman" w:cs="Times New Roman"/>
          <w:color w:val="000000"/>
        </w:rPr>
        <w:t>tagjai részére szabadidős programot szervez,</w:t>
      </w:r>
    </w:p>
    <w:p w14:paraId="0E0729BD" w14:textId="77777777" w:rsidR="009857FF" w:rsidRPr="00D50E98" w:rsidRDefault="009857FF" w:rsidP="009857FF">
      <w:p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e) </w:t>
      </w:r>
      <w:r w:rsidRPr="00D50E98">
        <w:rPr>
          <w:rFonts w:ascii="Times New Roman" w:hAnsi="Times New Roman" w:cs="Times New Roman"/>
          <w:color w:val="000000"/>
        </w:rPr>
        <w:t>mentális gondozást biztosít az ellátottak részére,</w:t>
      </w:r>
    </w:p>
    <w:p w14:paraId="43D9019D" w14:textId="77777777" w:rsidR="009857FF" w:rsidRPr="00D50E98" w:rsidRDefault="009857FF" w:rsidP="009857FF">
      <w:p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f) </w:t>
      </w:r>
      <w:r w:rsidRPr="00D50E98">
        <w:rPr>
          <w:rFonts w:ascii="Times New Roman" w:hAnsi="Times New Roman" w:cs="Times New Roman"/>
          <w:color w:val="000000"/>
        </w:rPr>
        <w:t>segíti őket az ügyintézésben, valamint alapvető higi</w:t>
      </w:r>
      <w:r>
        <w:rPr>
          <w:rFonts w:ascii="Times New Roman" w:hAnsi="Times New Roman" w:cs="Times New Roman"/>
          <w:color w:val="000000"/>
        </w:rPr>
        <w:t>éniai szükségletek kielégítésében.</w:t>
      </w:r>
    </w:p>
    <w:p w14:paraId="771FC896" w14:textId="77777777" w:rsidR="009857FF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</w:p>
    <w:p w14:paraId="195F198E" w14:textId="77777777" w:rsidR="009857FF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  <w:color w:val="000000"/>
        </w:rPr>
        <w:t>(2)  Az ellátásra jogosultságot az intézményvezető állapítja meg, s határozza meg az ellátottak által fizetendő</w:t>
      </w:r>
      <w:r>
        <w:rPr>
          <w:rFonts w:ascii="Times New Roman" w:hAnsi="Times New Roman" w:cs="Times New Roman"/>
          <w:color w:val="000000"/>
        </w:rPr>
        <w:t xml:space="preserve"> személyi térítési díjat a rendelet 1.</w:t>
      </w:r>
      <w:r w:rsidRPr="00D50E98">
        <w:rPr>
          <w:rFonts w:ascii="Times New Roman" w:hAnsi="Times New Roman" w:cs="Times New Roman"/>
          <w:color w:val="000000"/>
        </w:rPr>
        <w:t xml:space="preserve"> mellékletében foglaltak szerint. </w:t>
      </w:r>
    </w:p>
    <w:p w14:paraId="70642830" w14:textId="77777777" w:rsidR="009857FF" w:rsidRPr="00D50E98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</w:p>
    <w:p w14:paraId="4D669DD7" w14:textId="77777777" w:rsidR="009857FF" w:rsidRPr="00D50E98" w:rsidRDefault="009857FF" w:rsidP="009857FF">
      <w:pPr>
        <w:shd w:val="clear" w:color="auto" w:fill="FFFFFF"/>
        <w:spacing w:after="0"/>
        <w:jc w:val="both"/>
        <w:rPr>
          <w:rFonts w:ascii="Times New Roman" w:hAnsi="Times New Roman" w:cs="Times New Roman"/>
          <w:snapToGrid w:val="0"/>
          <w:color w:val="000000"/>
        </w:rPr>
      </w:pPr>
      <w:r w:rsidRPr="00D50E98">
        <w:rPr>
          <w:rFonts w:ascii="Times New Roman" w:eastAsia="TimesNewRomanPSMT" w:hAnsi="Times New Roman" w:cs="Times New Roman"/>
          <w:color w:val="000000"/>
        </w:rPr>
        <w:t xml:space="preserve"> (3) Az ellátást abban az esetben kell biztosítani, amennyiben erre az intézmény szabad kapacitása lehetőséget nyújt.</w:t>
      </w:r>
    </w:p>
    <w:p w14:paraId="74C22A3A" w14:textId="77777777" w:rsidR="009857FF" w:rsidRPr="00D50E98" w:rsidRDefault="009857FF" w:rsidP="009857FF">
      <w:pPr>
        <w:jc w:val="both"/>
        <w:rPr>
          <w:rFonts w:ascii="Times New Roman" w:hAnsi="Times New Roman" w:cs="Times New Roman"/>
          <w:b/>
          <w:color w:val="000000"/>
        </w:rPr>
      </w:pPr>
    </w:p>
    <w:p w14:paraId="57DAED34" w14:textId="77777777" w:rsidR="009857FF" w:rsidRPr="00D50E98" w:rsidRDefault="003C3306" w:rsidP="009857FF">
      <w:pPr>
        <w:pStyle w:val="Heading2"/>
        <w:shd w:val="clear" w:color="auto" w:fill="FFFFFF"/>
        <w:jc w:val="center"/>
        <w:rPr>
          <w:b/>
          <w:bCs/>
          <w:iCs/>
          <w:color w:val="000000"/>
          <w:sz w:val="22"/>
          <w:szCs w:val="22"/>
          <w:u w:val="none"/>
        </w:rPr>
      </w:pPr>
      <w:r>
        <w:rPr>
          <w:b/>
          <w:bCs/>
          <w:iCs/>
          <w:color w:val="000000"/>
          <w:sz w:val="22"/>
          <w:szCs w:val="22"/>
          <w:u w:val="none"/>
          <w:lang w:val="hu-HU"/>
        </w:rPr>
        <w:t>S</w:t>
      </w:r>
      <w:r w:rsidR="009857FF">
        <w:rPr>
          <w:b/>
          <w:bCs/>
          <w:iCs/>
          <w:color w:val="000000"/>
          <w:sz w:val="22"/>
          <w:szCs w:val="22"/>
          <w:u w:val="none"/>
          <w:lang w:val="hu-HU"/>
        </w:rPr>
        <w:t>zakosított</w:t>
      </w:r>
      <w:r w:rsidR="009857FF" w:rsidRPr="00D50E98">
        <w:rPr>
          <w:b/>
          <w:bCs/>
          <w:iCs/>
          <w:color w:val="000000"/>
          <w:sz w:val="22"/>
          <w:szCs w:val="22"/>
          <w:u w:val="none"/>
        </w:rPr>
        <w:t xml:space="preserve"> ellátás</w:t>
      </w:r>
    </w:p>
    <w:p w14:paraId="04CAC0BB" w14:textId="77777777" w:rsidR="009857FF" w:rsidRPr="00D50E98" w:rsidRDefault="009857FF" w:rsidP="009857FF">
      <w:pPr>
        <w:rPr>
          <w:rFonts w:ascii="Times New Roman" w:hAnsi="Times New Roman" w:cs="Times New Roman"/>
          <w:lang w:val="x-none" w:eastAsia="x-none"/>
        </w:rPr>
      </w:pPr>
    </w:p>
    <w:p w14:paraId="71507B6E" w14:textId="77777777" w:rsidR="009857FF" w:rsidRPr="00D50E98" w:rsidRDefault="006876D1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27</w:t>
      </w:r>
      <w:r w:rsidR="009857FF" w:rsidRPr="00D50E98">
        <w:rPr>
          <w:rFonts w:ascii="Times New Roman" w:hAnsi="Times New Roman" w:cs="Times New Roman"/>
          <w:b/>
          <w:color w:val="000000"/>
        </w:rPr>
        <w:t>.§</w:t>
      </w:r>
      <w:r w:rsidR="009857FF" w:rsidRPr="00D50E98">
        <w:rPr>
          <w:rFonts w:ascii="Times New Roman" w:hAnsi="Times New Roman" w:cs="Times New Roman"/>
          <w:color w:val="000000"/>
        </w:rPr>
        <w:t xml:space="preserve"> </w:t>
      </w:r>
      <w:r w:rsidR="009857FF">
        <w:rPr>
          <w:rFonts w:ascii="Times New Roman" w:hAnsi="Times New Roman" w:cs="Times New Roman"/>
          <w:color w:val="000000"/>
        </w:rPr>
        <w:t>(1) A</w:t>
      </w:r>
      <w:r w:rsidR="009857FF" w:rsidRPr="00D50E98">
        <w:rPr>
          <w:rFonts w:ascii="Times New Roman" w:hAnsi="Times New Roman" w:cs="Times New Roman"/>
          <w:color w:val="000000"/>
        </w:rPr>
        <w:t xml:space="preserve"> Szent Borbála Idősek Otthona szakosított ellátás keretében – az arra rászorultak számára - teljes körű, bentlakásos idős otthoni ellátást biztosít az Szt. 67.-68/A. §-aiban foglaltak szerint. </w:t>
      </w:r>
    </w:p>
    <w:p w14:paraId="379C1F53" w14:textId="77777777" w:rsidR="009857FF" w:rsidRPr="00D50E98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  <w:color w:val="000000"/>
        </w:rPr>
        <w:t xml:space="preserve">(2) Az Szt. 90. § (3) bekezdésére tekintettel a szakosított ellátás igénylése során a – jogszabályban előírt feltételeknek megfelelő - berentei lakosok előnyt élveznek a férőhelyek betöltésekor. </w:t>
      </w:r>
    </w:p>
    <w:p w14:paraId="7B6A906F" w14:textId="77777777" w:rsidR="009857FF" w:rsidRPr="00D50E98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  <w:snapToGrid w:val="0"/>
          <w:color w:val="000000"/>
        </w:rPr>
        <w:t xml:space="preserve">(3) </w:t>
      </w:r>
      <w:r w:rsidRPr="00D50E98">
        <w:rPr>
          <w:rFonts w:ascii="Times New Roman" w:hAnsi="Times New Roman" w:cs="Times New Roman"/>
          <w:color w:val="000000"/>
        </w:rPr>
        <w:t>Az ellátásra jogosultságot az intézményvezető állapítja meg, s határozza meg az ellátottak által fizetendő sz</w:t>
      </w:r>
      <w:r>
        <w:rPr>
          <w:rFonts w:ascii="Times New Roman" w:hAnsi="Times New Roman" w:cs="Times New Roman"/>
          <w:color w:val="000000"/>
        </w:rPr>
        <w:t>emélyi térítési díjat a rendelet</w:t>
      </w:r>
      <w:r w:rsidRPr="00D50E9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</w:t>
      </w:r>
      <w:r w:rsidRPr="00D50E98">
        <w:rPr>
          <w:rFonts w:ascii="Times New Roman" w:hAnsi="Times New Roman" w:cs="Times New Roman"/>
          <w:color w:val="000000"/>
        </w:rPr>
        <w:t xml:space="preserve">. mellékletében foglaltak szerint. </w:t>
      </w:r>
    </w:p>
    <w:p w14:paraId="4233F7FF" w14:textId="77777777" w:rsidR="009857FF" w:rsidRPr="00D50E98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D50E98">
        <w:rPr>
          <w:rFonts w:ascii="Times New Roman" w:hAnsi="Times New Roman" w:cs="Times New Roman"/>
          <w:color w:val="000000"/>
        </w:rPr>
        <w:t>(4) Az idősek otthonában a gondozási szükséglettel rendelkező, de rends</w:t>
      </w:r>
      <w:r>
        <w:rPr>
          <w:rFonts w:ascii="Times New Roman" w:hAnsi="Times New Roman" w:cs="Times New Roman"/>
          <w:color w:val="000000"/>
        </w:rPr>
        <w:t xml:space="preserve">zeres fekvőbeteg-gyógyintézeti </w:t>
      </w:r>
      <w:r w:rsidRPr="00D50E98">
        <w:rPr>
          <w:rFonts w:ascii="Times New Roman" w:hAnsi="Times New Roman" w:cs="Times New Roman"/>
          <w:color w:val="000000"/>
        </w:rPr>
        <w:t>kezelést nem igénylő, a rá irányadó öregségi nyugdíjkorhatárt betöltött személy látható el.</w:t>
      </w:r>
    </w:p>
    <w:p w14:paraId="5EBDCD46" w14:textId="77777777" w:rsidR="009857FF" w:rsidRPr="00D50E98" w:rsidRDefault="009857FF" w:rsidP="009857FF">
      <w:pPr>
        <w:shd w:val="clear" w:color="auto" w:fill="FFFFFF"/>
        <w:jc w:val="both"/>
        <w:rPr>
          <w:rFonts w:ascii="Times New Roman" w:hAnsi="Times New Roman" w:cs="Times New Roman"/>
          <w:snapToGrid w:val="0"/>
          <w:color w:val="000000"/>
        </w:rPr>
      </w:pPr>
      <w:r w:rsidRPr="00D50E98">
        <w:rPr>
          <w:rFonts w:ascii="Times New Roman" w:hAnsi="Times New Roman" w:cs="Times New Roman"/>
          <w:color w:val="000000"/>
        </w:rPr>
        <w:lastRenderedPageBreak/>
        <w:t>(5)Az idősek otthonában a 18. életévét betöltött, betegsége vagy fogyatékossága miatt önmagáról gondoskodni nem képes, gondozási szükséglettel rendelkező sze</w:t>
      </w:r>
      <w:r>
        <w:rPr>
          <w:rFonts w:ascii="Times New Roman" w:hAnsi="Times New Roman" w:cs="Times New Roman"/>
          <w:color w:val="000000"/>
        </w:rPr>
        <w:t xml:space="preserve">mély is ellátható, ha ellátása </w:t>
      </w:r>
      <w:r w:rsidRPr="00D50E98">
        <w:rPr>
          <w:rFonts w:ascii="Times New Roman" w:hAnsi="Times New Roman" w:cs="Times New Roman"/>
          <w:color w:val="000000"/>
        </w:rPr>
        <w:t>más típusú, ápolást-gondozást nyújtó intézményben nem biztosítható.</w:t>
      </w:r>
    </w:p>
    <w:p w14:paraId="3278D5E4" w14:textId="77777777" w:rsidR="009857FF" w:rsidRPr="00095ECB" w:rsidRDefault="009857FF" w:rsidP="009857FF">
      <w:pPr>
        <w:pStyle w:val="BodyText2"/>
        <w:shd w:val="clear" w:color="auto" w:fill="FFFFFF"/>
        <w:jc w:val="center"/>
        <w:rPr>
          <w:b/>
          <w:color w:val="000000"/>
          <w:sz w:val="22"/>
          <w:szCs w:val="22"/>
          <w:lang w:val="hu-HU"/>
        </w:rPr>
      </w:pPr>
      <w:r>
        <w:rPr>
          <w:b/>
          <w:color w:val="000000"/>
          <w:sz w:val="22"/>
          <w:szCs w:val="22"/>
          <w:lang w:val="hu-HU"/>
        </w:rPr>
        <w:t>IV. fejezet</w:t>
      </w:r>
    </w:p>
    <w:p w14:paraId="60B24F0A" w14:textId="77777777" w:rsidR="009857FF" w:rsidRPr="00F33206" w:rsidRDefault="009857FF" w:rsidP="009857FF">
      <w:pPr>
        <w:pStyle w:val="BodyText2"/>
        <w:shd w:val="clear" w:color="auto" w:fill="FFFFFF"/>
        <w:jc w:val="both"/>
        <w:rPr>
          <w:color w:val="000000"/>
          <w:sz w:val="22"/>
          <w:szCs w:val="22"/>
          <w:lang w:val="hu-HU"/>
        </w:rPr>
      </w:pPr>
    </w:p>
    <w:p w14:paraId="338F09DA" w14:textId="77777777" w:rsidR="009857FF" w:rsidRDefault="009857FF" w:rsidP="009857F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F33206">
        <w:rPr>
          <w:rFonts w:ascii="Times New Roman" w:hAnsi="Times New Roman" w:cs="Times New Roman"/>
          <w:b/>
          <w:color w:val="000000"/>
        </w:rPr>
        <w:t>Gyermekvédelmi ellátások</w:t>
      </w:r>
    </w:p>
    <w:p w14:paraId="1179B429" w14:textId="77777777" w:rsidR="009857FF" w:rsidRPr="00F33206" w:rsidRDefault="009857FF" w:rsidP="009857FF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Óvodai, iskolai étkeztetés</w:t>
      </w:r>
    </w:p>
    <w:p w14:paraId="050132B5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F33206">
        <w:rPr>
          <w:rFonts w:ascii="Times New Roman" w:hAnsi="Times New Roman" w:cs="Times New Roman"/>
          <w:b/>
          <w:color w:val="000000"/>
        </w:rPr>
        <w:t>2</w:t>
      </w:r>
      <w:r w:rsidR="006876D1">
        <w:rPr>
          <w:rFonts w:ascii="Times New Roman" w:hAnsi="Times New Roman" w:cs="Times New Roman"/>
          <w:b/>
          <w:color w:val="000000"/>
        </w:rPr>
        <w:t>8</w:t>
      </w:r>
      <w:r w:rsidRPr="00F33206">
        <w:rPr>
          <w:rFonts w:ascii="Times New Roman" w:hAnsi="Times New Roman" w:cs="Times New Roman"/>
          <w:b/>
          <w:color w:val="000000"/>
        </w:rPr>
        <w:t>.§</w:t>
      </w:r>
      <w:r>
        <w:rPr>
          <w:rFonts w:ascii="Times New Roman" w:hAnsi="Times New Roman" w:cs="Times New Roman"/>
          <w:color w:val="000000"/>
        </w:rPr>
        <w:t xml:space="preserve"> (1) </w:t>
      </w:r>
      <w:r>
        <w:rPr>
          <w:rFonts w:ascii="Times New Roman" w:hAnsi="Times New Roman" w:cs="Times New Roman"/>
        </w:rPr>
        <w:t>Az óvodai, iskolai étkeztetés</w:t>
      </w:r>
      <w:r w:rsidRPr="00E60F7E">
        <w:rPr>
          <w:rFonts w:ascii="Times New Roman" w:hAnsi="Times New Roman" w:cs="Times New Roman"/>
        </w:rPr>
        <w:t xml:space="preserve"> intézményi térítési díj</w:t>
      </w:r>
      <w:r>
        <w:rPr>
          <w:rFonts w:ascii="Times New Roman" w:hAnsi="Times New Roman" w:cs="Times New Roman"/>
        </w:rPr>
        <w:t>át a rendelet</w:t>
      </w:r>
      <w:r w:rsidRPr="00E60F7E">
        <w:rPr>
          <w:rFonts w:ascii="Times New Roman" w:hAnsi="Times New Roman" w:cs="Times New Roman"/>
        </w:rPr>
        <w:t xml:space="preserve"> 1. melléklet</w:t>
      </w:r>
      <w:r>
        <w:rPr>
          <w:rFonts w:ascii="Times New Roman" w:hAnsi="Times New Roman" w:cs="Times New Roman"/>
        </w:rPr>
        <w:t>e</w:t>
      </w:r>
      <w:r w:rsidRPr="00E60F7E">
        <w:rPr>
          <w:rFonts w:ascii="Times New Roman" w:hAnsi="Times New Roman" w:cs="Times New Roman"/>
        </w:rPr>
        <w:t xml:space="preserve"> tartalmazza.</w:t>
      </w:r>
    </w:p>
    <w:p w14:paraId="1A030ADF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(2) </w:t>
      </w:r>
      <w:r w:rsidRPr="00F33206"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z Önkormányzat</w:t>
      </w:r>
      <w:r w:rsidRPr="00F3320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 község óvodájába</w:t>
      </w:r>
      <w:r w:rsidRPr="00F33206">
        <w:rPr>
          <w:rFonts w:ascii="Times New Roman" w:hAnsi="Times New Roman" w:cs="Times New Roman"/>
          <w:color w:val="000000"/>
        </w:rPr>
        <w:t xml:space="preserve"> járó, valamint a község általános iskolájába járó </w:t>
      </w:r>
      <w:r>
        <w:rPr>
          <w:rFonts w:ascii="Times New Roman" w:hAnsi="Times New Roman" w:cs="Times New Roman"/>
          <w:color w:val="000000"/>
        </w:rPr>
        <w:t>gyermekek étkeztetését térítésmentesen biztosítja.</w:t>
      </w:r>
    </w:p>
    <w:p w14:paraId="01C4BA92" w14:textId="77777777" w:rsidR="009857FF" w:rsidRPr="004E3810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E3810">
        <w:rPr>
          <w:rFonts w:ascii="Times New Roman" w:hAnsi="Times New Roman" w:cs="Times New Roman"/>
        </w:rPr>
        <w:t>(3) Az Önkormányzat más település általános iskolájába járó tanköteles korú gyermekek étkeztetését térítésmentesen biztosítja.</w:t>
      </w:r>
    </w:p>
    <w:p w14:paraId="7336374C" w14:textId="77777777" w:rsidR="009857FF" w:rsidRPr="004E3810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E3810">
        <w:rPr>
          <w:rFonts w:ascii="Times New Roman" w:hAnsi="Times New Roman" w:cs="Times New Roman"/>
        </w:rPr>
        <w:t>A kifizetés számla ellenében történik, a hivatal házipénztárából.</w:t>
      </w:r>
    </w:p>
    <w:p w14:paraId="01F44AAA" w14:textId="77777777" w:rsidR="009857FF" w:rsidRPr="004E3810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E3810">
        <w:rPr>
          <w:rFonts w:ascii="Times New Roman" w:hAnsi="Times New Roman" w:cs="Times New Roman"/>
        </w:rPr>
        <w:t xml:space="preserve">A számla tárgyhónapot követő hónap 20. napjáig nyújtható be. </w:t>
      </w:r>
    </w:p>
    <w:p w14:paraId="13E0FD1B" w14:textId="77777777" w:rsidR="009857FF" w:rsidRDefault="009857FF" w:rsidP="009857FF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14:paraId="395AA1C5" w14:textId="77777777" w:rsidR="009857FF" w:rsidRPr="00F33206" w:rsidRDefault="009857FF" w:rsidP="009857FF">
      <w:pPr>
        <w:pStyle w:val="BodyText"/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F33206">
        <w:rPr>
          <w:rFonts w:ascii="Times New Roman" w:hAnsi="Times New Roman" w:cs="Times New Roman"/>
          <w:b/>
          <w:color w:val="000000"/>
        </w:rPr>
        <w:t>Tanulmányi és tanszer támogatás</w:t>
      </w:r>
    </w:p>
    <w:p w14:paraId="64FCCC72" w14:textId="77777777" w:rsidR="009857FF" w:rsidRPr="00F33206" w:rsidRDefault="006876D1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29</w:t>
      </w:r>
      <w:r w:rsidR="009857FF" w:rsidRPr="00AA71E2">
        <w:rPr>
          <w:rFonts w:ascii="Times New Roman" w:hAnsi="Times New Roman" w:cs="Times New Roman"/>
          <w:b/>
          <w:color w:val="000000"/>
        </w:rPr>
        <w:t>.§</w:t>
      </w:r>
      <w:r w:rsidR="009857FF">
        <w:rPr>
          <w:rFonts w:ascii="Times New Roman" w:hAnsi="Times New Roman" w:cs="Times New Roman"/>
          <w:color w:val="000000"/>
        </w:rPr>
        <w:t xml:space="preserve"> (1) Az Ö</w:t>
      </w:r>
      <w:r w:rsidR="009857FF" w:rsidRPr="00F33206">
        <w:rPr>
          <w:rFonts w:ascii="Times New Roman" w:hAnsi="Times New Roman" w:cs="Times New Roman"/>
          <w:color w:val="000000"/>
        </w:rPr>
        <w:t>nkormányzat a berentei lakóhellyel rendelkező, életvitelszerűen Berentén élő általános iskolai, közép- és szakiskolai, valamint felsőoktatási intézményben tanuló diákok, továbbá felsőfokú képzésben részt vevő személy</w:t>
      </w:r>
      <w:r w:rsidR="009857FF">
        <w:rPr>
          <w:rFonts w:ascii="Times New Roman" w:hAnsi="Times New Roman" w:cs="Times New Roman"/>
          <w:color w:val="000000"/>
        </w:rPr>
        <w:t>ek</w:t>
      </w:r>
      <w:r w:rsidR="009857FF" w:rsidRPr="00F33206">
        <w:rPr>
          <w:rFonts w:ascii="Times New Roman" w:hAnsi="Times New Roman" w:cs="Times New Roman"/>
          <w:color w:val="000000"/>
        </w:rPr>
        <w:t xml:space="preserve"> részére a</w:t>
      </w:r>
      <w:r w:rsidR="009857FF">
        <w:rPr>
          <w:rFonts w:ascii="Times New Roman" w:hAnsi="Times New Roman" w:cs="Times New Roman"/>
          <w:color w:val="000000"/>
        </w:rPr>
        <w:t>z alábbi tanulmányi és tanszer támogatást biztosítja, egy tanévre</w:t>
      </w:r>
    </w:p>
    <w:p w14:paraId="513C0F00" w14:textId="77777777" w:rsidR="009857FF" w:rsidRPr="00934AE5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</w:t>
      </w:r>
      <w:r w:rsidRPr="00934AE5">
        <w:rPr>
          <w:rFonts w:ascii="Times New Roman" w:hAnsi="Times New Roman" w:cs="Times New Roman"/>
          <w:color w:val="000000"/>
        </w:rPr>
        <w:t>természetben:</w:t>
      </w:r>
    </w:p>
    <w:p w14:paraId="081847D3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aa) a b</w:t>
      </w:r>
      <w:r w:rsidRPr="00F33206">
        <w:rPr>
          <w:rFonts w:ascii="Times New Roman" w:hAnsi="Times New Roman" w:cs="Times New Roman"/>
          <w:color w:val="000000"/>
        </w:rPr>
        <w:t>erentei általános iskola alsó-felső tagozatos tanulói részére az iskola által meghatározott tankönyveket és kezdő füzetcsomagot,</w:t>
      </w:r>
    </w:p>
    <w:p w14:paraId="26880E72" w14:textId="77777777" w:rsidR="009857FF" w:rsidRPr="00934AE5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b) </w:t>
      </w:r>
      <w:r w:rsidRPr="00934AE5">
        <w:rPr>
          <w:rFonts w:ascii="Times New Roman" w:hAnsi="Times New Roman" w:cs="Times New Roman"/>
          <w:color w:val="000000"/>
        </w:rPr>
        <w:t>készpénzben:</w:t>
      </w:r>
    </w:p>
    <w:p w14:paraId="4C9EE602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ba) </w:t>
      </w:r>
      <w:r w:rsidRPr="00F33206">
        <w:rPr>
          <w:rFonts w:ascii="Times New Roman" w:hAnsi="Times New Roman" w:cs="Times New Roman"/>
          <w:color w:val="000000"/>
        </w:rPr>
        <w:t>más település általános iskolájába járó berentei tanulók részére az iskola által meghatározott tankönyvek iskola által igazolt és a szülő által kifizetett összegét, valamint a berentei iskola által meghatározott kezdő füzetcsomag érté</w:t>
      </w:r>
      <w:r>
        <w:rPr>
          <w:rFonts w:ascii="Times New Roman" w:hAnsi="Times New Roman" w:cs="Times New Roman"/>
          <w:color w:val="000000"/>
        </w:rPr>
        <w:t>ké</w:t>
      </w:r>
      <w:r w:rsidRPr="00F33206">
        <w:rPr>
          <w:rFonts w:ascii="Times New Roman" w:hAnsi="Times New Roman" w:cs="Times New Roman"/>
          <w:color w:val="000000"/>
        </w:rPr>
        <w:t>nek megfelelő összeget,</w:t>
      </w:r>
    </w:p>
    <w:p w14:paraId="06EAB638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bb) a </w:t>
      </w:r>
      <w:r w:rsidRPr="00F33206">
        <w:rPr>
          <w:rFonts w:ascii="Times New Roman" w:hAnsi="Times New Roman" w:cs="Times New Roman"/>
          <w:color w:val="000000"/>
        </w:rPr>
        <w:t xml:space="preserve">közép- és szakiskola nappali tagozatos tanulói részére </w:t>
      </w:r>
      <w:r>
        <w:rPr>
          <w:rFonts w:ascii="Times New Roman" w:hAnsi="Times New Roman" w:cs="Times New Roman"/>
          <w:color w:val="000000"/>
        </w:rPr>
        <w:t>félévente</w:t>
      </w:r>
      <w:r w:rsidRPr="00F3320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25.00</w:t>
      </w:r>
      <w:r w:rsidRPr="00F33206">
        <w:rPr>
          <w:rFonts w:ascii="Times New Roman" w:hAnsi="Times New Roman" w:cs="Times New Roman"/>
          <w:color w:val="000000"/>
        </w:rPr>
        <w:t>0.- Ft</w:t>
      </w:r>
      <w:r>
        <w:rPr>
          <w:rFonts w:ascii="Times New Roman" w:hAnsi="Times New Roman" w:cs="Times New Roman"/>
          <w:color w:val="000000"/>
        </w:rPr>
        <w:t>-ot</w:t>
      </w:r>
      <w:r w:rsidRPr="00F33206">
        <w:rPr>
          <w:rFonts w:ascii="Times New Roman" w:hAnsi="Times New Roman" w:cs="Times New Roman"/>
          <w:color w:val="000000"/>
        </w:rPr>
        <w:t xml:space="preserve">, továbbá füzetcsomagra </w:t>
      </w:r>
      <w:r>
        <w:rPr>
          <w:rFonts w:ascii="Times New Roman" w:hAnsi="Times New Roman" w:cs="Times New Roman"/>
          <w:color w:val="000000"/>
        </w:rPr>
        <w:t>1.</w:t>
      </w:r>
      <w:r w:rsidRPr="00F33206">
        <w:rPr>
          <w:rFonts w:ascii="Times New Roman" w:hAnsi="Times New Roman" w:cs="Times New Roman"/>
          <w:color w:val="000000"/>
        </w:rPr>
        <w:t>000.- Ft</w:t>
      </w:r>
      <w:r>
        <w:rPr>
          <w:rFonts w:ascii="Times New Roman" w:hAnsi="Times New Roman" w:cs="Times New Roman"/>
          <w:color w:val="000000"/>
        </w:rPr>
        <w:t>-ot</w:t>
      </w:r>
      <w:r w:rsidRPr="00F33206">
        <w:rPr>
          <w:rFonts w:ascii="Times New Roman" w:hAnsi="Times New Roman" w:cs="Times New Roman"/>
          <w:color w:val="000000"/>
        </w:rPr>
        <w:t>, valamint</w:t>
      </w:r>
      <w:r>
        <w:rPr>
          <w:rFonts w:ascii="Times New Roman" w:hAnsi="Times New Roman" w:cs="Times New Roman"/>
          <w:color w:val="000000"/>
        </w:rPr>
        <w:t xml:space="preserve"> </w:t>
      </w:r>
      <w:r w:rsidRPr="00F33206">
        <w:rPr>
          <w:rFonts w:ascii="Times New Roman" w:hAnsi="Times New Roman" w:cs="Times New Roman"/>
          <w:color w:val="000000"/>
        </w:rPr>
        <w:t>az iskola által meghatározott és igazolt – a szülő álta</w:t>
      </w:r>
      <w:r>
        <w:rPr>
          <w:rFonts w:ascii="Times New Roman" w:hAnsi="Times New Roman" w:cs="Times New Roman"/>
          <w:color w:val="000000"/>
        </w:rPr>
        <w:t>l kifizetett - tankönyv költségét,</w:t>
      </w:r>
    </w:p>
    <w:p w14:paraId="755D2D80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bc) a </w:t>
      </w:r>
      <w:r w:rsidRPr="00F33206">
        <w:rPr>
          <w:rFonts w:ascii="Times New Roman" w:hAnsi="Times New Roman" w:cs="Times New Roman"/>
          <w:color w:val="000000"/>
        </w:rPr>
        <w:t xml:space="preserve">közép- és szakiskola levelező tagozatos tanulói részére </w:t>
      </w:r>
      <w:r>
        <w:rPr>
          <w:rFonts w:ascii="Times New Roman" w:hAnsi="Times New Roman" w:cs="Times New Roman"/>
          <w:color w:val="000000"/>
        </w:rPr>
        <w:t>félévente</w:t>
      </w:r>
      <w:r w:rsidRPr="00F3320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</w:t>
      </w:r>
      <w:r w:rsidRPr="00F33206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.</w:t>
      </w:r>
      <w:r w:rsidRPr="00F33206">
        <w:rPr>
          <w:rFonts w:ascii="Times New Roman" w:hAnsi="Times New Roman" w:cs="Times New Roman"/>
          <w:color w:val="000000"/>
        </w:rPr>
        <w:t>000.- Ft</w:t>
      </w:r>
      <w:r>
        <w:rPr>
          <w:rFonts w:ascii="Times New Roman" w:hAnsi="Times New Roman" w:cs="Times New Roman"/>
          <w:color w:val="000000"/>
        </w:rPr>
        <w:t>-ot</w:t>
      </w:r>
      <w:r w:rsidRPr="00F33206">
        <w:rPr>
          <w:rFonts w:ascii="Times New Roman" w:hAnsi="Times New Roman" w:cs="Times New Roman"/>
          <w:color w:val="000000"/>
        </w:rPr>
        <w:t xml:space="preserve">, továbbá füzetcsomagra </w:t>
      </w:r>
      <w:r>
        <w:rPr>
          <w:rFonts w:ascii="Times New Roman" w:hAnsi="Times New Roman" w:cs="Times New Roman"/>
          <w:color w:val="000000"/>
        </w:rPr>
        <w:t>1.</w:t>
      </w:r>
      <w:r w:rsidRPr="00F33206">
        <w:rPr>
          <w:rFonts w:ascii="Times New Roman" w:hAnsi="Times New Roman" w:cs="Times New Roman"/>
          <w:color w:val="000000"/>
        </w:rPr>
        <w:t>000.- Ft</w:t>
      </w:r>
      <w:r>
        <w:rPr>
          <w:rFonts w:ascii="Times New Roman" w:hAnsi="Times New Roman" w:cs="Times New Roman"/>
          <w:color w:val="000000"/>
        </w:rPr>
        <w:t>-ot</w:t>
      </w:r>
      <w:r w:rsidRPr="00F33206">
        <w:rPr>
          <w:rFonts w:ascii="Times New Roman" w:hAnsi="Times New Roman" w:cs="Times New Roman"/>
          <w:color w:val="000000"/>
        </w:rPr>
        <w:t>, valamint</w:t>
      </w:r>
      <w:r>
        <w:rPr>
          <w:rFonts w:ascii="Times New Roman" w:hAnsi="Times New Roman" w:cs="Times New Roman"/>
          <w:color w:val="000000"/>
        </w:rPr>
        <w:t xml:space="preserve"> </w:t>
      </w:r>
      <w:r w:rsidRPr="00F33206">
        <w:rPr>
          <w:rFonts w:ascii="Times New Roman" w:hAnsi="Times New Roman" w:cs="Times New Roman"/>
          <w:color w:val="000000"/>
        </w:rPr>
        <w:t>az iskola által meghatározott és igazolt – a szülő álta</w:t>
      </w:r>
      <w:r>
        <w:rPr>
          <w:rFonts w:ascii="Times New Roman" w:hAnsi="Times New Roman" w:cs="Times New Roman"/>
          <w:color w:val="000000"/>
        </w:rPr>
        <w:t>l kifizetett - tankönyv költségét,</w:t>
      </w:r>
    </w:p>
    <w:p w14:paraId="12A77952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bd) a </w:t>
      </w:r>
      <w:r w:rsidRPr="00F33206">
        <w:rPr>
          <w:rFonts w:ascii="Times New Roman" w:hAnsi="Times New Roman" w:cs="Times New Roman"/>
          <w:color w:val="000000"/>
        </w:rPr>
        <w:t xml:space="preserve">felsőfokú OKJ-s szakképesítést adó tanfolyam nappali tagozatos hallgatói részére </w:t>
      </w:r>
      <w:r>
        <w:rPr>
          <w:rFonts w:ascii="Times New Roman" w:hAnsi="Times New Roman" w:cs="Times New Roman"/>
          <w:color w:val="000000"/>
        </w:rPr>
        <w:t>félévente</w:t>
      </w:r>
      <w:r w:rsidRPr="00F3320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25.</w:t>
      </w:r>
      <w:r w:rsidRPr="00F33206">
        <w:rPr>
          <w:rFonts w:ascii="Times New Roman" w:hAnsi="Times New Roman" w:cs="Times New Roman"/>
          <w:color w:val="000000"/>
        </w:rPr>
        <w:t>000.- Ft</w:t>
      </w:r>
      <w:r>
        <w:rPr>
          <w:rFonts w:ascii="Times New Roman" w:hAnsi="Times New Roman" w:cs="Times New Roman"/>
          <w:color w:val="000000"/>
        </w:rPr>
        <w:t>-ot</w:t>
      </w:r>
      <w:r w:rsidRPr="00F33206">
        <w:rPr>
          <w:rFonts w:ascii="Times New Roman" w:hAnsi="Times New Roman" w:cs="Times New Roman"/>
          <w:color w:val="000000"/>
        </w:rPr>
        <w:t xml:space="preserve">, </w:t>
      </w:r>
    </w:p>
    <w:p w14:paraId="3DE5EEF8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be) a </w:t>
      </w:r>
      <w:r w:rsidRPr="00F33206">
        <w:rPr>
          <w:rFonts w:ascii="Times New Roman" w:hAnsi="Times New Roman" w:cs="Times New Roman"/>
          <w:color w:val="000000"/>
        </w:rPr>
        <w:t xml:space="preserve">felsőfokú OKJ-s szakképesítést adó tanfolyam levelező tagozatos hallgatói részére </w:t>
      </w:r>
      <w:r>
        <w:rPr>
          <w:rFonts w:ascii="Times New Roman" w:hAnsi="Times New Roman" w:cs="Times New Roman"/>
          <w:color w:val="000000"/>
        </w:rPr>
        <w:t>félévente</w:t>
      </w:r>
      <w:r w:rsidRPr="00F3320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</w:t>
      </w:r>
      <w:r w:rsidRPr="00F33206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.</w:t>
      </w:r>
      <w:r w:rsidRPr="00F33206">
        <w:rPr>
          <w:rFonts w:ascii="Times New Roman" w:hAnsi="Times New Roman" w:cs="Times New Roman"/>
          <w:color w:val="000000"/>
        </w:rPr>
        <w:t>000.- Ft</w:t>
      </w:r>
      <w:r>
        <w:rPr>
          <w:rFonts w:ascii="Times New Roman" w:hAnsi="Times New Roman" w:cs="Times New Roman"/>
          <w:color w:val="000000"/>
        </w:rPr>
        <w:t>-ot,</w:t>
      </w:r>
    </w:p>
    <w:p w14:paraId="390D7211" w14:textId="77777777" w:rsidR="009857FF" w:rsidRPr="00F33206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bf) a </w:t>
      </w:r>
      <w:r w:rsidRPr="00F33206">
        <w:rPr>
          <w:rFonts w:ascii="Times New Roman" w:hAnsi="Times New Roman" w:cs="Times New Roman"/>
          <w:color w:val="000000"/>
        </w:rPr>
        <w:t>főiskola, egyetem nappali tagozatos hallgatói részére félévente 60</w:t>
      </w:r>
      <w:r>
        <w:rPr>
          <w:rFonts w:ascii="Times New Roman" w:hAnsi="Times New Roman" w:cs="Times New Roman"/>
          <w:color w:val="000000"/>
        </w:rPr>
        <w:t>.</w:t>
      </w:r>
      <w:r w:rsidRPr="00F33206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00.- Ft-ot,</w:t>
      </w:r>
    </w:p>
    <w:p w14:paraId="53DDC513" w14:textId="77777777" w:rsidR="009857FF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bg) a </w:t>
      </w:r>
      <w:r w:rsidRPr="00F33206">
        <w:rPr>
          <w:rFonts w:ascii="Times New Roman" w:hAnsi="Times New Roman" w:cs="Times New Roman"/>
          <w:color w:val="000000"/>
        </w:rPr>
        <w:t xml:space="preserve">főiskola, egyetem levelező tagozatos hallgatói részére </w:t>
      </w:r>
      <w:r>
        <w:rPr>
          <w:rFonts w:ascii="Times New Roman" w:hAnsi="Times New Roman" w:cs="Times New Roman"/>
          <w:color w:val="000000"/>
        </w:rPr>
        <w:t>félévente</w:t>
      </w:r>
      <w:r w:rsidRPr="00F3320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</w:t>
      </w:r>
      <w:r w:rsidRPr="00F33206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.</w:t>
      </w:r>
      <w:r w:rsidRPr="00F33206">
        <w:rPr>
          <w:rFonts w:ascii="Times New Roman" w:hAnsi="Times New Roman" w:cs="Times New Roman"/>
          <w:color w:val="000000"/>
        </w:rPr>
        <w:t>000.- Ft</w:t>
      </w:r>
      <w:r>
        <w:rPr>
          <w:rFonts w:ascii="Times New Roman" w:hAnsi="Times New Roman" w:cs="Times New Roman"/>
          <w:color w:val="000000"/>
        </w:rPr>
        <w:t>-ot</w:t>
      </w:r>
      <w:r w:rsidRPr="00F33206">
        <w:rPr>
          <w:rFonts w:ascii="Times New Roman" w:hAnsi="Times New Roman" w:cs="Times New Roman"/>
          <w:color w:val="000000"/>
        </w:rPr>
        <w:t>.</w:t>
      </w:r>
    </w:p>
    <w:p w14:paraId="7DDE4E01" w14:textId="77777777" w:rsidR="009857FF" w:rsidRDefault="009857FF" w:rsidP="009857FF">
      <w:pPr>
        <w:pStyle w:val="BodyText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4636FFA" w14:textId="77777777" w:rsidR="009857FF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F33206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2</w:t>
      </w:r>
      <w:r w:rsidRPr="00F33206">
        <w:rPr>
          <w:rFonts w:ascii="Times New Roman" w:hAnsi="Times New Roman" w:cs="Times New Roman"/>
          <w:color w:val="000000"/>
        </w:rPr>
        <w:t xml:space="preserve">) </w:t>
      </w:r>
      <w:r>
        <w:rPr>
          <w:rFonts w:ascii="Times New Roman" w:hAnsi="Times New Roman" w:cs="Times New Roman"/>
          <w:color w:val="000000"/>
        </w:rPr>
        <w:t>A kérelemhez csatolni kell</w:t>
      </w:r>
    </w:p>
    <w:p w14:paraId="05CBAE27" w14:textId="77777777" w:rsidR="009857FF" w:rsidRPr="00F33206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</w:t>
      </w:r>
      <w:r w:rsidRPr="00F33206">
        <w:rPr>
          <w:rFonts w:ascii="Times New Roman" w:hAnsi="Times New Roman" w:cs="Times New Roman"/>
          <w:color w:val="000000"/>
        </w:rPr>
        <w:t>iskolalátogatási igazolás</w:t>
      </w:r>
      <w:r>
        <w:rPr>
          <w:rFonts w:ascii="Times New Roman" w:hAnsi="Times New Roman" w:cs="Times New Roman"/>
          <w:color w:val="000000"/>
        </w:rPr>
        <w:t xml:space="preserve">t – amelyet a félévente folyósított támogatások esetén a második félévre vonatkozóan ismételten be kell mutatni - </w:t>
      </w:r>
      <w:r w:rsidRPr="00F33206">
        <w:rPr>
          <w:rFonts w:ascii="Times New Roman" w:hAnsi="Times New Roman" w:cs="Times New Roman"/>
          <w:color w:val="000000"/>
        </w:rPr>
        <w:t>és</w:t>
      </w:r>
    </w:p>
    <w:p w14:paraId="71E4C9F5" w14:textId="77777777" w:rsidR="009857FF" w:rsidRPr="00F33206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b)</w:t>
      </w:r>
      <w:r w:rsidRPr="00F33206">
        <w:rPr>
          <w:rFonts w:ascii="Times New Roman" w:hAnsi="Times New Roman" w:cs="Times New Roman"/>
          <w:color w:val="000000"/>
        </w:rPr>
        <w:t xml:space="preserve"> a tanköteles kor feletti személyek esetén</w:t>
      </w:r>
      <w:r>
        <w:rPr>
          <w:rFonts w:ascii="Times New Roman" w:hAnsi="Times New Roman" w:cs="Times New Roman"/>
          <w:color w:val="000000"/>
        </w:rPr>
        <w:t xml:space="preserve"> -</w:t>
      </w:r>
      <w:r w:rsidRPr="00F33206">
        <w:rPr>
          <w:rFonts w:ascii="Times New Roman" w:hAnsi="Times New Roman" w:cs="Times New Roman"/>
          <w:color w:val="000000"/>
        </w:rPr>
        <w:t xml:space="preserve"> kivéve a fő</w:t>
      </w:r>
      <w:r>
        <w:rPr>
          <w:rFonts w:ascii="Times New Roman" w:hAnsi="Times New Roman" w:cs="Times New Roman"/>
          <w:color w:val="000000"/>
        </w:rPr>
        <w:t>iskolai, egyetemi nappali képzésben résztvevőket -</w:t>
      </w:r>
      <w:r w:rsidRPr="00F33206">
        <w:rPr>
          <w:rFonts w:ascii="Times New Roman" w:hAnsi="Times New Roman" w:cs="Times New Roman"/>
          <w:color w:val="000000"/>
        </w:rPr>
        <w:t xml:space="preserve"> az előző évi iskola</w:t>
      </w:r>
      <w:r>
        <w:rPr>
          <w:rFonts w:ascii="Times New Roman" w:hAnsi="Times New Roman" w:cs="Times New Roman"/>
          <w:color w:val="000000"/>
        </w:rPr>
        <w:t>i</w:t>
      </w:r>
      <w:r w:rsidRPr="00F33206">
        <w:rPr>
          <w:rFonts w:ascii="Times New Roman" w:hAnsi="Times New Roman" w:cs="Times New Roman"/>
          <w:color w:val="000000"/>
        </w:rPr>
        <w:t xml:space="preserve"> bizonyítvány fénymásola</w:t>
      </w:r>
      <w:r>
        <w:rPr>
          <w:rFonts w:ascii="Times New Roman" w:hAnsi="Times New Roman" w:cs="Times New Roman"/>
          <w:color w:val="000000"/>
        </w:rPr>
        <w:t>tát</w:t>
      </w:r>
      <w:r w:rsidRPr="00F33206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vagy</w:t>
      </w:r>
    </w:p>
    <w:p w14:paraId="7124BA41" w14:textId="77777777" w:rsidR="009857FF" w:rsidRPr="00F33206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c)</w:t>
      </w:r>
      <w:r w:rsidRPr="00F33206">
        <w:rPr>
          <w:rFonts w:ascii="Times New Roman" w:hAnsi="Times New Roman" w:cs="Times New Roman"/>
          <w:color w:val="000000"/>
        </w:rPr>
        <w:t xml:space="preserve"> az OKJ-s képzésben résztvevők esetén a tanfolyami díj befizetésének igazolás</w:t>
      </w:r>
      <w:r>
        <w:rPr>
          <w:rFonts w:ascii="Times New Roman" w:hAnsi="Times New Roman" w:cs="Times New Roman"/>
          <w:color w:val="000000"/>
        </w:rPr>
        <w:t>át.</w:t>
      </w:r>
    </w:p>
    <w:p w14:paraId="290A525D" w14:textId="77777777" w:rsidR="009857FF" w:rsidRDefault="009857FF" w:rsidP="009857FF">
      <w:pPr>
        <w:pStyle w:val="BodyText"/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</w:p>
    <w:p w14:paraId="0C069247" w14:textId="77777777" w:rsidR="009857FF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F33206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3</w:t>
      </w:r>
      <w:r w:rsidRPr="00F33206">
        <w:rPr>
          <w:rFonts w:ascii="Times New Roman" w:hAnsi="Times New Roman" w:cs="Times New Roman"/>
          <w:color w:val="000000"/>
        </w:rPr>
        <w:t xml:space="preserve">) Az </w:t>
      </w:r>
      <w:r>
        <w:rPr>
          <w:rFonts w:ascii="Times New Roman" w:hAnsi="Times New Roman" w:cs="Times New Roman"/>
          <w:color w:val="000000"/>
        </w:rPr>
        <w:t>é</w:t>
      </w:r>
      <w:r w:rsidRPr="00F33206">
        <w:rPr>
          <w:rFonts w:ascii="Times New Roman" w:hAnsi="Times New Roman" w:cs="Times New Roman"/>
          <w:color w:val="000000"/>
        </w:rPr>
        <w:t>vismétlők az (1) bekezdésben fogl</w:t>
      </w:r>
      <w:r>
        <w:rPr>
          <w:rFonts w:ascii="Times New Roman" w:hAnsi="Times New Roman" w:cs="Times New Roman"/>
          <w:color w:val="000000"/>
        </w:rPr>
        <w:t>alt támogatásra – kivéve az 1) bekezdés ba) pontja - nem jogosultak.</w:t>
      </w:r>
    </w:p>
    <w:p w14:paraId="7326751F" w14:textId="77777777" w:rsidR="009857FF" w:rsidRPr="00F33206" w:rsidRDefault="009857FF" w:rsidP="009857FF">
      <w:pPr>
        <w:pStyle w:val="BodyText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</w:p>
    <w:p w14:paraId="25682378" w14:textId="77777777" w:rsidR="009857FF" w:rsidRPr="00F33206" w:rsidRDefault="009857FF" w:rsidP="009857FF">
      <w:pPr>
        <w:pStyle w:val="BodyText"/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F33206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4</w:t>
      </w:r>
      <w:r w:rsidRPr="00F33206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 xml:space="preserve"> A t</w:t>
      </w:r>
      <w:r w:rsidRPr="00F33206">
        <w:rPr>
          <w:rFonts w:ascii="Times New Roman" w:hAnsi="Times New Roman" w:cs="Times New Roman"/>
          <w:color w:val="000000"/>
        </w:rPr>
        <w:t xml:space="preserve">árgyévi tanulmányi </w:t>
      </w:r>
      <w:r>
        <w:rPr>
          <w:rFonts w:ascii="Times New Roman" w:hAnsi="Times New Roman" w:cs="Times New Roman"/>
          <w:color w:val="000000"/>
        </w:rPr>
        <w:t xml:space="preserve">és tanszer </w:t>
      </w:r>
      <w:r w:rsidRPr="00F33206">
        <w:rPr>
          <w:rFonts w:ascii="Times New Roman" w:hAnsi="Times New Roman" w:cs="Times New Roman"/>
          <w:color w:val="000000"/>
        </w:rPr>
        <w:t>támogatásra</w:t>
      </w:r>
      <w:r>
        <w:rPr>
          <w:rFonts w:ascii="Times New Roman" w:hAnsi="Times New Roman" w:cs="Times New Roman"/>
          <w:color w:val="000000"/>
        </w:rPr>
        <w:t xml:space="preserve"> az a személy jogosult, akinek családjában az egy főre jutó havi jövedelem nem haladja meg az öregségi nyugdíj mindenkori legkisebb összegének</w:t>
      </w:r>
      <w:r w:rsidR="00AA33DF">
        <w:rPr>
          <w:rFonts w:ascii="Times New Roman" w:hAnsi="Times New Roman" w:cs="Times New Roman"/>
          <w:color w:val="000000"/>
        </w:rPr>
        <w:t xml:space="preserve"> </w:t>
      </w:r>
      <w:r w:rsidR="00AA33DF" w:rsidRPr="00AA33DF">
        <w:rPr>
          <w:rFonts w:ascii="Times New Roman" w:hAnsi="Times New Roman" w:cs="Times New Roman"/>
          <w:color w:val="000000"/>
          <w:highlight w:val="yellow"/>
        </w:rPr>
        <w:t>tizenháromszorosát</w:t>
      </w:r>
      <w:r w:rsidRPr="00AA33DF">
        <w:rPr>
          <w:rFonts w:ascii="Times New Roman" w:hAnsi="Times New Roman" w:cs="Times New Roman"/>
          <w:color w:val="000000"/>
          <w:highlight w:val="yellow"/>
        </w:rPr>
        <w:t>.</w:t>
      </w:r>
      <w:r w:rsidRPr="00F33206">
        <w:rPr>
          <w:rFonts w:ascii="Times New Roman" w:hAnsi="Times New Roman" w:cs="Times New Roman"/>
          <w:color w:val="000000"/>
        </w:rPr>
        <w:t xml:space="preserve"> </w:t>
      </w:r>
    </w:p>
    <w:p w14:paraId="27257A27" w14:textId="77777777" w:rsidR="009857FF" w:rsidRDefault="009857FF" w:rsidP="009857FF">
      <w:pPr>
        <w:pStyle w:val="BodyText"/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</w:p>
    <w:p w14:paraId="63CBEF8D" w14:textId="77777777" w:rsidR="009857FF" w:rsidRPr="00F33206" w:rsidRDefault="009857FF" w:rsidP="009857FF">
      <w:pPr>
        <w:pStyle w:val="BodyText"/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F33206">
        <w:rPr>
          <w:rFonts w:ascii="Times New Roman" w:hAnsi="Times New Roman" w:cs="Times New Roman"/>
          <w:b/>
          <w:color w:val="000000"/>
        </w:rPr>
        <w:t>Gyermekjóléti szolgáltatás</w:t>
      </w:r>
    </w:p>
    <w:p w14:paraId="21B1D5B5" w14:textId="77777777" w:rsidR="009857FF" w:rsidRPr="00F33206" w:rsidRDefault="006876D1" w:rsidP="009857FF">
      <w:pPr>
        <w:pStyle w:val="BodyText"/>
        <w:shd w:val="clear" w:color="auto" w:fill="FFFFFF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30</w:t>
      </w:r>
      <w:r w:rsidR="009857FF" w:rsidRPr="00AA71E2">
        <w:rPr>
          <w:rFonts w:ascii="Times New Roman" w:hAnsi="Times New Roman" w:cs="Times New Roman"/>
          <w:b/>
          <w:bCs/>
          <w:color w:val="000000"/>
        </w:rPr>
        <w:t>.§</w:t>
      </w:r>
      <w:r w:rsidR="009857FF">
        <w:rPr>
          <w:rFonts w:ascii="Times New Roman" w:hAnsi="Times New Roman" w:cs="Times New Roman"/>
          <w:bCs/>
          <w:color w:val="000000"/>
        </w:rPr>
        <w:t xml:space="preserve"> </w:t>
      </w:r>
      <w:r w:rsidR="009857FF" w:rsidRPr="00F33206">
        <w:rPr>
          <w:rFonts w:ascii="Times New Roman" w:hAnsi="Times New Roman" w:cs="Times New Roman"/>
          <w:bCs/>
          <w:color w:val="000000"/>
        </w:rPr>
        <w:t xml:space="preserve">Az önkormányzat ezen feladatát a </w:t>
      </w:r>
      <w:r w:rsidR="009857FF">
        <w:rPr>
          <w:rFonts w:ascii="Times New Roman" w:hAnsi="Times New Roman" w:cs="Times New Roman"/>
          <w:color w:val="000000"/>
        </w:rPr>
        <w:t>Szociális Szolgáltató Központtal</w:t>
      </w:r>
      <w:r w:rsidR="009857FF" w:rsidRPr="00F33206">
        <w:rPr>
          <w:rFonts w:ascii="Times New Roman" w:hAnsi="Times New Roman" w:cs="Times New Roman"/>
          <w:color w:val="000000"/>
        </w:rPr>
        <w:t xml:space="preserve"> kötött megállapodás alapján</w:t>
      </w:r>
      <w:r w:rsidR="009857FF">
        <w:rPr>
          <w:rFonts w:ascii="Times New Roman" w:hAnsi="Times New Roman" w:cs="Times New Roman"/>
          <w:color w:val="000000"/>
        </w:rPr>
        <w:t xml:space="preserve">, – melynek székhelye </w:t>
      </w:r>
      <w:r w:rsidR="009857FF" w:rsidRPr="00D50E98">
        <w:rPr>
          <w:rFonts w:ascii="Times New Roman" w:hAnsi="Times New Roman" w:cs="Times New Roman"/>
        </w:rPr>
        <w:t>3700 Kazincbarcika,</w:t>
      </w:r>
      <w:r w:rsidR="009857FF">
        <w:rPr>
          <w:rFonts w:ascii="Times New Roman" w:hAnsi="Times New Roman" w:cs="Times New Roman"/>
        </w:rPr>
        <w:t xml:space="preserve"> Építők útja 13-15. - </w:t>
      </w:r>
      <w:r w:rsidR="009857FF" w:rsidRPr="00F33206">
        <w:rPr>
          <w:rFonts w:ascii="Times New Roman" w:hAnsi="Times New Roman" w:cs="Times New Roman"/>
          <w:bCs/>
          <w:color w:val="000000"/>
        </w:rPr>
        <w:t>az 1997.évi XXXI. tv.</w:t>
      </w:r>
      <w:r w:rsidR="009857FF">
        <w:rPr>
          <w:rFonts w:ascii="Times New Roman" w:hAnsi="Times New Roman" w:cs="Times New Roman"/>
          <w:bCs/>
          <w:color w:val="000000"/>
        </w:rPr>
        <w:t xml:space="preserve"> </w:t>
      </w:r>
      <w:r w:rsidR="009857FF" w:rsidRPr="00F33206">
        <w:rPr>
          <w:rFonts w:ascii="Times New Roman" w:hAnsi="Times New Roman" w:cs="Times New Roman"/>
          <w:bCs/>
          <w:color w:val="000000"/>
        </w:rPr>
        <w:t>40.</w:t>
      </w:r>
      <w:r w:rsidR="009857FF">
        <w:rPr>
          <w:rFonts w:ascii="Times New Roman" w:hAnsi="Times New Roman" w:cs="Times New Roman"/>
          <w:bCs/>
          <w:color w:val="000000"/>
        </w:rPr>
        <w:t xml:space="preserve"> </w:t>
      </w:r>
      <w:r w:rsidR="009857FF" w:rsidRPr="00F33206">
        <w:rPr>
          <w:rFonts w:ascii="Times New Roman" w:hAnsi="Times New Roman" w:cs="Times New Roman"/>
          <w:bCs/>
          <w:color w:val="000000"/>
        </w:rPr>
        <w:t>§-ban foglaltaknak megfelelően látja el.</w:t>
      </w:r>
    </w:p>
    <w:p w14:paraId="3E60404B" w14:textId="77777777" w:rsidR="009857FF" w:rsidRPr="005C4888" w:rsidRDefault="009857FF" w:rsidP="009857F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5C4888">
        <w:rPr>
          <w:rFonts w:ascii="Times New Roman" w:hAnsi="Times New Roman" w:cs="Times New Roman"/>
          <w:b/>
          <w:color w:val="000000"/>
        </w:rPr>
        <w:t>V. Fejezet</w:t>
      </w:r>
    </w:p>
    <w:p w14:paraId="0D8F584A" w14:textId="77777777" w:rsidR="009857FF" w:rsidRPr="005C4888" w:rsidRDefault="009857FF" w:rsidP="009857F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5C4888">
        <w:rPr>
          <w:rFonts w:ascii="Times New Roman" w:hAnsi="Times New Roman" w:cs="Times New Roman"/>
          <w:b/>
          <w:color w:val="000000"/>
        </w:rPr>
        <w:t>Záró rendelkezések</w:t>
      </w:r>
    </w:p>
    <w:p w14:paraId="4F3AB698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1A7BC967" w14:textId="77777777" w:rsidR="009857FF" w:rsidRDefault="006876D1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31</w:t>
      </w:r>
      <w:r w:rsidR="009857FF" w:rsidRPr="002823A5">
        <w:rPr>
          <w:rFonts w:ascii="Times New Roman" w:hAnsi="Times New Roman" w:cs="Times New Roman"/>
          <w:b/>
        </w:rPr>
        <w:t>. §</w:t>
      </w:r>
      <w:r w:rsidR="009857FF">
        <w:rPr>
          <w:rFonts w:ascii="Times New Roman" w:hAnsi="Times New Roman" w:cs="Times New Roman"/>
        </w:rPr>
        <w:t xml:space="preserve"> (1) Ez a rendelet </w:t>
      </w:r>
      <w:r w:rsidR="004238C0">
        <w:rPr>
          <w:rFonts w:ascii="Times New Roman" w:hAnsi="Times New Roman" w:cs="Times New Roman"/>
        </w:rPr>
        <w:t>a kihirdetését követő napon</w:t>
      </w:r>
      <w:r w:rsidR="009857FF">
        <w:rPr>
          <w:rFonts w:ascii="Times New Roman" w:hAnsi="Times New Roman" w:cs="Times New Roman"/>
        </w:rPr>
        <w:t xml:space="preserve">  lép hatályba.</w:t>
      </w:r>
    </w:p>
    <w:p w14:paraId="19EA2247" w14:textId="77777777" w:rsidR="009857FF" w:rsidRPr="004238C0" w:rsidRDefault="009857FF" w:rsidP="009857FF">
      <w:pPr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>(2) A 29. § (1) bekezdés bb), bc), bd), be), bg) pontja 2016. szeptember 1-jén lép hatályba.</w:t>
      </w:r>
    </w:p>
    <w:p w14:paraId="4631B790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2015. október 1-jét megelőzően megállapított települési egészségügyi támogatás, a jogosultság megszűnésének időpontjáig folyósítható.</w:t>
      </w:r>
    </w:p>
    <w:p w14:paraId="7C5BEADF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(4) A rendeletet az Szt. és a végrehajtására kiadott rendeletekkel együtt kell alkalmazni.</w:t>
      </w:r>
    </w:p>
    <w:p w14:paraId="6D4E6BDD" w14:textId="77777777" w:rsidR="004238C0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 w:rsidR="004238C0">
        <w:rPr>
          <w:rFonts w:ascii="Times New Roman" w:hAnsi="Times New Roman" w:cs="Times New Roman"/>
        </w:rPr>
        <w:t>Hatályát veszti a szociális igazgatásról és a szociális, valamint a gyermekvédelmi ellátások helyi szabályozásáról szóló 20/2015.(IX.24.) önkormányzati rendelet.</w:t>
      </w:r>
    </w:p>
    <w:p w14:paraId="748CEB0D" w14:textId="77777777" w:rsidR="009857FF" w:rsidRPr="004238C0" w:rsidRDefault="009857FF" w:rsidP="009857FF">
      <w:pPr>
        <w:pStyle w:val="ListParagraph"/>
        <w:ind w:left="0"/>
        <w:jc w:val="both"/>
        <w:rPr>
          <w:rFonts w:ascii="Times New Roman" w:hAnsi="Times New Roman" w:cs="Times New Roman"/>
          <w:strike/>
          <w:color w:val="FF0000"/>
        </w:rPr>
      </w:pPr>
      <w:r w:rsidRPr="004238C0">
        <w:rPr>
          <w:rFonts w:ascii="Times New Roman" w:hAnsi="Times New Roman" w:cs="Times New Roman"/>
          <w:strike/>
          <w:color w:val="FF0000"/>
        </w:rPr>
        <w:t xml:space="preserve">Hatályát veszti </w:t>
      </w:r>
      <w:r w:rsidRPr="004238C0">
        <w:rPr>
          <w:rFonts w:ascii="Times New Roman" w:hAnsi="Times New Roman" w:cs="Times New Roman"/>
          <w:bCs/>
          <w:strike/>
          <w:color w:val="FF0000"/>
        </w:rPr>
        <w:t xml:space="preserve">a szociális igazgatásról és a szociális, valamint a </w:t>
      </w:r>
      <w:r w:rsidRPr="004238C0">
        <w:rPr>
          <w:rFonts w:ascii="Times New Roman" w:hAnsi="Times New Roman" w:cs="Times New Roman"/>
          <w:strike/>
          <w:color w:val="FF0000"/>
        </w:rPr>
        <w:t xml:space="preserve">gyermekvédelmi ellátások helyi szabályozásáról szóló 13/2015.(VI.2.) önkormányzati rendelet és a </w:t>
      </w:r>
      <w:r w:rsidRPr="004238C0">
        <w:rPr>
          <w:rFonts w:ascii="Times New Roman" w:hAnsi="Times New Roman" w:cs="Times New Roman"/>
          <w:bCs/>
          <w:strike/>
          <w:color w:val="FF0000"/>
        </w:rPr>
        <w:t xml:space="preserve">szociális igazgatásról és a szociális, valamint a </w:t>
      </w:r>
      <w:r w:rsidRPr="004238C0">
        <w:rPr>
          <w:rFonts w:ascii="Times New Roman" w:hAnsi="Times New Roman" w:cs="Times New Roman"/>
          <w:strike/>
          <w:color w:val="FF0000"/>
        </w:rPr>
        <w:t xml:space="preserve">gyermekvédelmi ellátások helyi szabályozásáról szóló 13/2015.(VI.2.) önkormányzati rendelet módosításáról szóló 15/2015.(VI.25.) önkormányzati rendelet. </w:t>
      </w:r>
    </w:p>
    <w:p w14:paraId="5D2255F8" w14:textId="77777777" w:rsidR="009857FF" w:rsidRPr="008A475F" w:rsidRDefault="009857FF" w:rsidP="009857FF">
      <w:pPr>
        <w:tabs>
          <w:tab w:val="center" w:pos="1985"/>
          <w:tab w:val="center" w:pos="7088"/>
        </w:tabs>
        <w:jc w:val="both"/>
        <w:rPr>
          <w:rFonts w:ascii="Times New Roman" w:hAnsi="Times New Roman" w:cs="Times New Roman"/>
          <w:color w:val="000000"/>
        </w:rPr>
      </w:pPr>
    </w:p>
    <w:p w14:paraId="0948FBDD" w14:textId="77777777" w:rsidR="009857FF" w:rsidRPr="008A475F" w:rsidRDefault="009857FF" w:rsidP="009857FF">
      <w:pPr>
        <w:tabs>
          <w:tab w:val="center" w:pos="1985"/>
          <w:tab w:val="center" w:pos="7088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FF30EEC" w14:textId="77777777" w:rsidR="009857FF" w:rsidRPr="008A475F" w:rsidRDefault="009857FF" w:rsidP="009857FF">
      <w:pPr>
        <w:tabs>
          <w:tab w:val="center" w:pos="1985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ab/>
        <w:t>Roza László István</w:t>
      </w:r>
      <w:r w:rsidRPr="008A475F">
        <w:rPr>
          <w:rFonts w:ascii="Times New Roman" w:hAnsi="Times New Roman" w:cs="Times New Roman"/>
          <w:color w:val="000000"/>
        </w:rPr>
        <w:tab/>
      </w:r>
      <w:r w:rsidR="004D49C3">
        <w:rPr>
          <w:rFonts w:ascii="Times New Roman" w:hAnsi="Times New Roman" w:cs="Times New Roman"/>
          <w:color w:val="000000"/>
        </w:rPr>
        <w:t>Nagy Boglárka</w:t>
      </w:r>
    </w:p>
    <w:p w14:paraId="3A905212" w14:textId="77777777" w:rsidR="009857FF" w:rsidRDefault="009857FF" w:rsidP="009857FF">
      <w:pPr>
        <w:tabs>
          <w:tab w:val="center" w:pos="1985"/>
          <w:tab w:val="left" w:pos="3570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ab/>
        <w:t>polgármester</w:t>
      </w:r>
      <w:r w:rsidRPr="008A475F">
        <w:rPr>
          <w:rFonts w:ascii="Times New Roman" w:hAnsi="Times New Roman" w:cs="Times New Roman"/>
          <w:color w:val="000000"/>
        </w:rPr>
        <w:tab/>
      </w:r>
      <w:r w:rsidRPr="008A475F">
        <w:rPr>
          <w:rFonts w:ascii="Times New Roman" w:hAnsi="Times New Roman" w:cs="Times New Roman"/>
          <w:color w:val="000000"/>
        </w:rPr>
        <w:tab/>
        <w:t>jegyző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4DA94A50" w14:textId="77777777" w:rsidR="009857FF" w:rsidRDefault="009857FF" w:rsidP="009857FF">
      <w:pPr>
        <w:tabs>
          <w:tab w:val="center" w:pos="1985"/>
          <w:tab w:val="left" w:pos="3570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7294CDBB" w14:textId="77777777" w:rsidR="009857FF" w:rsidRDefault="009857FF" w:rsidP="009857FF">
      <w:pPr>
        <w:tabs>
          <w:tab w:val="center" w:pos="1985"/>
          <w:tab w:val="left" w:pos="3570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51A563A3" w14:textId="77777777" w:rsidR="009857FF" w:rsidRPr="008A475F" w:rsidRDefault="009857FF" w:rsidP="004D49C3">
      <w:pPr>
        <w:tabs>
          <w:tab w:val="center" w:pos="1985"/>
          <w:tab w:val="left" w:pos="3570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                                  </w:t>
      </w:r>
    </w:p>
    <w:p w14:paraId="50EC42D9" w14:textId="77777777" w:rsidR="009857FF" w:rsidRPr="008A475F" w:rsidRDefault="009857FF" w:rsidP="009857FF">
      <w:pPr>
        <w:tabs>
          <w:tab w:val="center" w:pos="1985"/>
          <w:tab w:val="left" w:pos="3570"/>
          <w:tab w:val="center" w:pos="7088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2CD687C" w14:textId="77777777" w:rsidR="009857FF" w:rsidRPr="008A475F" w:rsidRDefault="009857FF" w:rsidP="009857FF">
      <w:pPr>
        <w:tabs>
          <w:tab w:val="center" w:pos="1985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6D2E14DE" w14:textId="77777777" w:rsidR="009857FF" w:rsidRPr="008A475F" w:rsidRDefault="009857FF" w:rsidP="009857FF">
      <w:pPr>
        <w:tabs>
          <w:tab w:val="center" w:pos="1985"/>
          <w:tab w:val="center" w:pos="708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 xml:space="preserve"> </w:t>
      </w:r>
    </w:p>
    <w:p w14:paraId="1BE36EDA" w14:textId="77777777" w:rsidR="009857FF" w:rsidRPr="008A475F" w:rsidRDefault="009857FF" w:rsidP="009857FF">
      <w:pPr>
        <w:keepNext/>
        <w:keepLines/>
        <w:tabs>
          <w:tab w:val="left" w:pos="283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>A rendelet kihirdetve az Önkormányzati Hivatal hirdetőtábláján</w:t>
      </w:r>
    </w:p>
    <w:p w14:paraId="7F2071BD" w14:textId="77777777" w:rsidR="009857FF" w:rsidRPr="008A475F" w:rsidRDefault="009857FF" w:rsidP="009857FF">
      <w:pPr>
        <w:keepNext/>
        <w:keepLines/>
        <w:tabs>
          <w:tab w:val="left" w:pos="283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 xml:space="preserve">Berente, </w:t>
      </w:r>
      <w:r w:rsidR="004D49C3">
        <w:rPr>
          <w:rFonts w:ascii="Times New Roman" w:hAnsi="Times New Roman" w:cs="Times New Roman"/>
          <w:color w:val="000000"/>
        </w:rPr>
        <w:t>………………………</w:t>
      </w:r>
    </w:p>
    <w:p w14:paraId="1AB869FB" w14:textId="77777777" w:rsidR="009857FF" w:rsidRPr="008A475F" w:rsidRDefault="009857FF" w:rsidP="009857FF">
      <w:pPr>
        <w:keepNext/>
        <w:keepLines/>
        <w:tabs>
          <w:tab w:val="left" w:pos="2835"/>
          <w:tab w:val="right" w:pos="935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2FC681A6" w14:textId="77777777" w:rsidR="009857FF" w:rsidRPr="008A475F" w:rsidRDefault="009857FF" w:rsidP="009857FF">
      <w:pPr>
        <w:keepNext/>
        <w:keepLines/>
        <w:tabs>
          <w:tab w:val="left" w:pos="2835"/>
          <w:tab w:val="right" w:pos="935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ab/>
      </w:r>
      <w:r w:rsidRPr="008A475F">
        <w:rPr>
          <w:rFonts w:ascii="Times New Roman" w:hAnsi="Times New Roman" w:cs="Times New Roman"/>
          <w:color w:val="000000"/>
        </w:rPr>
        <w:tab/>
        <w:t>……………………………</w:t>
      </w:r>
    </w:p>
    <w:p w14:paraId="6D68915F" w14:textId="77777777" w:rsidR="009857FF" w:rsidRPr="008A475F" w:rsidRDefault="009857FF" w:rsidP="009857FF">
      <w:pPr>
        <w:keepNext/>
        <w:keepLines/>
        <w:tabs>
          <w:tab w:val="left" w:pos="2835"/>
          <w:tab w:val="right" w:pos="9355"/>
        </w:tabs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</w:rPr>
      </w:pPr>
      <w:r w:rsidRPr="008A475F">
        <w:rPr>
          <w:rFonts w:ascii="Times New Roman" w:hAnsi="Times New Roman" w:cs="Times New Roman"/>
          <w:color w:val="000000"/>
        </w:rPr>
        <w:t>Tóth Istvánné főmunkatárs</w:t>
      </w:r>
    </w:p>
    <w:p w14:paraId="5F9DE212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126EF5B1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45D43515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79053FCA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596D2E6E" w14:textId="77777777" w:rsidR="009857FF" w:rsidRDefault="009857FF" w:rsidP="009857FF">
      <w:pPr>
        <w:jc w:val="both"/>
        <w:rPr>
          <w:rFonts w:ascii="Times New Roman" w:hAnsi="Times New Roman" w:cs="Times New Roman"/>
        </w:rPr>
      </w:pPr>
    </w:p>
    <w:p w14:paraId="4C9B0A27" w14:textId="77777777" w:rsidR="009857FF" w:rsidRPr="00A76AE1" w:rsidRDefault="009857FF" w:rsidP="009857FF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A76AE1">
        <w:rPr>
          <w:rFonts w:ascii="Times New Roman" w:hAnsi="Times New Roman" w:cs="Times New Roman"/>
          <w:b/>
          <w:color w:val="000000"/>
        </w:rPr>
        <w:lastRenderedPageBreak/>
        <w:t xml:space="preserve">1. melléklet </w:t>
      </w:r>
      <w:r w:rsidRPr="00A76AE1">
        <w:rPr>
          <w:rFonts w:ascii="Times New Roman" w:hAnsi="Times New Roman" w:cs="Times New Roman"/>
          <w:b/>
          <w:bCs/>
          <w:color w:val="000000"/>
        </w:rPr>
        <w:t xml:space="preserve">a szociális igazgatásról és a szociális, valamint a </w:t>
      </w:r>
      <w:r w:rsidRPr="00A76AE1">
        <w:rPr>
          <w:rFonts w:ascii="Times New Roman" w:hAnsi="Times New Roman" w:cs="Times New Roman"/>
          <w:b/>
          <w:color w:val="000000"/>
        </w:rPr>
        <w:t>gyermekvédelmi ellátások helyi szabályozásáról</w:t>
      </w:r>
      <w:r>
        <w:rPr>
          <w:rFonts w:ascii="Times New Roman" w:hAnsi="Times New Roman" w:cs="Times New Roman"/>
          <w:b/>
          <w:color w:val="000000"/>
        </w:rPr>
        <w:t xml:space="preserve"> szóló </w:t>
      </w:r>
      <w:r w:rsidR="002576A7">
        <w:rPr>
          <w:rFonts w:ascii="Times New Roman" w:hAnsi="Times New Roman" w:cs="Times New Roman"/>
          <w:b/>
          <w:color w:val="000000"/>
        </w:rPr>
        <w:t>….</w:t>
      </w:r>
      <w:r>
        <w:rPr>
          <w:rFonts w:ascii="Times New Roman" w:hAnsi="Times New Roman" w:cs="Times New Roman"/>
          <w:b/>
          <w:color w:val="000000"/>
        </w:rPr>
        <w:t>/201</w:t>
      </w:r>
      <w:r w:rsidR="002576A7">
        <w:rPr>
          <w:rFonts w:ascii="Times New Roman" w:hAnsi="Times New Roman" w:cs="Times New Roman"/>
          <w:b/>
          <w:color w:val="000000"/>
        </w:rPr>
        <w:t>…</w:t>
      </w:r>
      <w:r>
        <w:rPr>
          <w:rFonts w:ascii="Times New Roman" w:hAnsi="Times New Roman" w:cs="Times New Roman"/>
          <w:b/>
          <w:color w:val="000000"/>
        </w:rPr>
        <w:t>.(</w:t>
      </w:r>
      <w:r w:rsidR="002576A7">
        <w:rPr>
          <w:rFonts w:ascii="Times New Roman" w:hAnsi="Times New Roman" w:cs="Times New Roman"/>
          <w:b/>
          <w:color w:val="000000"/>
        </w:rPr>
        <w:t>…..</w:t>
      </w:r>
      <w:r>
        <w:rPr>
          <w:rFonts w:ascii="Times New Roman" w:hAnsi="Times New Roman" w:cs="Times New Roman"/>
          <w:b/>
          <w:color w:val="000000"/>
        </w:rPr>
        <w:t>.) önkormányzati rendelethez</w:t>
      </w:r>
    </w:p>
    <w:p w14:paraId="72E14BFD" w14:textId="77777777" w:rsidR="009857FF" w:rsidRPr="00A76AE1" w:rsidRDefault="009857FF" w:rsidP="009857FF">
      <w:pPr>
        <w:pStyle w:val="Heading2"/>
        <w:shd w:val="clear" w:color="auto" w:fill="FFFFFF"/>
        <w:jc w:val="center"/>
        <w:rPr>
          <w:color w:val="000000"/>
          <w:sz w:val="22"/>
          <w:szCs w:val="22"/>
          <w:u w:val="none"/>
          <w:lang w:val="hu-HU"/>
        </w:rPr>
      </w:pPr>
    </w:p>
    <w:p w14:paraId="482D103C" w14:textId="77777777" w:rsidR="009857FF" w:rsidRPr="00921349" w:rsidRDefault="009857FF" w:rsidP="009857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921349">
        <w:rPr>
          <w:rFonts w:ascii="Times New Roman" w:hAnsi="Times New Roman" w:cs="Times New Roman"/>
          <w:b/>
          <w:color w:val="000000"/>
        </w:rPr>
        <w:t>Intézményi térítési díjak</w:t>
      </w:r>
    </w:p>
    <w:p w14:paraId="03D4BA39" w14:textId="77777777" w:rsidR="009857FF" w:rsidRPr="00921349" w:rsidRDefault="009857FF" w:rsidP="009857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12F8C9D1" w14:textId="77777777" w:rsidR="009857FF" w:rsidRPr="00921349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921349">
        <w:rPr>
          <w:rFonts w:ascii="Times New Roman" w:hAnsi="Times New Roman" w:cs="Times New Roman"/>
          <w:b/>
          <w:color w:val="000000"/>
        </w:rPr>
        <w:t>1. Bentlakásos, a nappali szociális ellátás és házi segítségnyújtás intézményi térítési díja (ÁFA nélkül):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5"/>
        <w:gridCol w:w="1134"/>
        <w:gridCol w:w="1549"/>
      </w:tblGrid>
      <w:tr w:rsidR="009857FF" w:rsidRPr="00921349" w14:paraId="0B31ABB5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7BC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Szolgáltatás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8C13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SZJ szám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348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nettó térítési díj</w:t>
            </w:r>
          </w:p>
        </w:tc>
      </w:tr>
      <w:tr w:rsidR="009857FF" w:rsidRPr="00921349" w14:paraId="46AC0D3E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FD79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FB4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57CC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857FF" w:rsidRPr="00921349" w14:paraId="56386B14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DF16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Szent Borbála Idősek Otthona napi térítési díj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77B" w14:textId="77777777" w:rsidR="009857FF" w:rsidRPr="00FC6966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85.31.11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61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color w:val="000000"/>
              </w:rPr>
              <w:t>3.110</w:t>
            </w:r>
            <w:r w:rsidRPr="00921349">
              <w:rPr>
                <w:rFonts w:ascii="Times New Roman" w:hAnsi="Times New Roman" w:cs="Times New Roman"/>
                <w:color w:val="000000"/>
              </w:rPr>
              <w:t>.-Ft/nap</w:t>
            </w:r>
          </w:p>
        </w:tc>
      </w:tr>
      <w:tr w:rsidR="009857FF" w:rsidRPr="00921349" w14:paraId="5C0E9244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C1C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Szent Borbála Idősek Otthona havi térítési díj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2F2" w14:textId="77777777" w:rsidR="009857FF" w:rsidRPr="00FC6966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85.31.11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9E1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color w:val="000000"/>
              </w:rPr>
              <w:t>93.300.-</w:t>
            </w:r>
            <w:r w:rsidRPr="00921349">
              <w:rPr>
                <w:rFonts w:ascii="Times New Roman" w:hAnsi="Times New Roman" w:cs="Times New Roman"/>
                <w:color w:val="000000"/>
              </w:rPr>
              <w:t>Ft/hó</w:t>
            </w:r>
          </w:p>
        </w:tc>
      </w:tr>
      <w:tr w:rsidR="009857FF" w:rsidRPr="00921349" w14:paraId="26D8F717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943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Napi háromszori szociális étkezés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0205" w14:textId="77777777" w:rsidR="009857FF" w:rsidRPr="00FC6966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85.32.16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5C1F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color w:val="000000"/>
              </w:rPr>
              <w:t>580</w:t>
            </w:r>
            <w:r w:rsidRPr="00921349">
              <w:rPr>
                <w:rFonts w:ascii="Times New Roman" w:hAnsi="Times New Roman" w:cs="Times New Roman"/>
                <w:color w:val="000000"/>
              </w:rPr>
              <w:t>.-Ft/nap</w:t>
            </w:r>
          </w:p>
        </w:tc>
      </w:tr>
      <w:tr w:rsidR="009857FF" w:rsidRPr="00921349" w14:paraId="22CD2FD6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016C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Ebéd (szociális étkeztetés)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84CB" w14:textId="77777777" w:rsidR="009857FF" w:rsidRPr="00FC6966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85.32.16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43A1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color w:val="000000"/>
              </w:rPr>
              <w:t>285.-</w:t>
            </w:r>
            <w:r w:rsidRPr="00921349">
              <w:rPr>
                <w:rFonts w:ascii="Times New Roman" w:hAnsi="Times New Roman" w:cs="Times New Roman"/>
                <w:color w:val="000000"/>
              </w:rPr>
              <w:t>Ft/adag</w:t>
            </w:r>
          </w:p>
        </w:tc>
      </w:tr>
      <w:tr w:rsidR="009857FF" w:rsidRPr="00921349" w14:paraId="47547256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EFF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Nappali ellátás (az étkezés kivételével)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86B4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79B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color w:val="000000"/>
              </w:rPr>
              <w:t>0.-</w:t>
            </w:r>
            <w:r w:rsidRPr="00921349">
              <w:rPr>
                <w:rFonts w:ascii="Times New Roman" w:hAnsi="Times New Roman" w:cs="Times New Roman"/>
                <w:color w:val="000000"/>
              </w:rPr>
              <w:t>Ft</w:t>
            </w:r>
          </w:p>
        </w:tc>
      </w:tr>
      <w:tr w:rsidR="009857FF" w:rsidRPr="00921349" w14:paraId="6A4CB8DF" w14:textId="77777777" w:rsidTr="009F0FC7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399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 xml:space="preserve">Házi segítségnyújtás díja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2CB4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ind w:left="21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11A" w14:textId="77777777" w:rsidR="009857FF" w:rsidRPr="00921349" w:rsidRDefault="009857FF" w:rsidP="009F0F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color w:val="000000"/>
              </w:rPr>
              <w:t>0.-</w:t>
            </w:r>
            <w:r w:rsidRPr="00921349">
              <w:rPr>
                <w:rFonts w:ascii="Times New Roman" w:hAnsi="Times New Roman" w:cs="Times New Roman"/>
                <w:color w:val="000000"/>
              </w:rPr>
              <w:t>Ft</w:t>
            </w:r>
          </w:p>
        </w:tc>
      </w:tr>
    </w:tbl>
    <w:p w14:paraId="1C5D2878" w14:textId="77777777" w:rsidR="009857FF" w:rsidRPr="00921349" w:rsidRDefault="009857FF" w:rsidP="009857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CE634D2" w14:textId="77777777" w:rsidR="009857FF" w:rsidRPr="00921349" w:rsidRDefault="009857FF" w:rsidP="009857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8EB0F52" w14:textId="35400E78" w:rsidR="000A2D57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921349">
        <w:rPr>
          <w:rFonts w:ascii="Times New Roman" w:hAnsi="Times New Roman" w:cs="Times New Roman"/>
          <w:b/>
          <w:color w:val="000000"/>
        </w:rPr>
        <w:t xml:space="preserve">2. A szociális étkezők kedvezménye és az étkezők által fizetendő térítési díj (ÁFA nélkül): </w:t>
      </w:r>
    </w:p>
    <w:p w14:paraId="2CB7846C" w14:textId="77777777" w:rsidR="000A2D57" w:rsidRDefault="000A2D57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175FEF97" w14:textId="77777777" w:rsidR="000A2D57" w:rsidRPr="00921349" w:rsidRDefault="000A2D57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tbl>
      <w:tblPr>
        <w:tblW w:w="956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936"/>
        <w:gridCol w:w="482"/>
        <w:gridCol w:w="992"/>
        <w:gridCol w:w="1276"/>
        <w:gridCol w:w="1446"/>
        <w:gridCol w:w="1418"/>
        <w:gridCol w:w="1134"/>
        <w:gridCol w:w="1247"/>
      </w:tblGrid>
      <w:tr w:rsidR="009857FF" w:rsidRPr="00921349" w14:paraId="02FAFC31" w14:textId="77777777" w:rsidTr="009F0FC7">
        <w:trPr>
          <w:trHeight w:val="229"/>
        </w:trPr>
        <w:tc>
          <w:tcPr>
            <w:tcW w:w="637" w:type="dxa"/>
            <w:vMerge w:val="restart"/>
            <w:textDirection w:val="btLr"/>
          </w:tcPr>
          <w:p w14:paraId="216BAB4A" w14:textId="77777777" w:rsidR="009857FF" w:rsidRPr="00921349" w:rsidRDefault="009857FF" w:rsidP="009F0F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Kategória</w:t>
            </w:r>
          </w:p>
        </w:tc>
        <w:tc>
          <w:tcPr>
            <w:tcW w:w="2410" w:type="dxa"/>
            <w:gridSpan w:val="3"/>
            <w:vMerge w:val="restart"/>
          </w:tcPr>
          <w:p w14:paraId="3A96F8DF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Az ellátott havi rendszeres jövedelme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4CD64553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Kedvezmény összege</w:t>
            </w:r>
          </w:p>
          <w:p w14:paraId="532E517A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(háromszori étkezés)</w:t>
            </w:r>
          </w:p>
        </w:tc>
        <w:tc>
          <w:tcPr>
            <w:tcW w:w="5245" w:type="dxa"/>
            <w:gridSpan w:val="4"/>
          </w:tcPr>
          <w:p w14:paraId="32F8845F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Fizetendő, kedvezményes térítési díj</w:t>
            </w:r>
          </w:p>
        </w:tc>
      </w:tr>
      <w:tr w:rsidR="009857FF" w:rsidRPr="00921349" w14:paraId="3C650E6C" w14:textId="77777777" w:rsidTr="009F0FC7">
        <w:trPr>
          <w:trHeight w:val="229"/>
        </w:trPr>
        <w:tc>
          <w:tcPr>
            <w:tcW w:w="637" w:type="dxa"/>
            <w:vMerge/>
            <w:textDirection w:val="btLr"/>
          </w:tcPr>
          <w:p w14:paraId="71A9A8CF" w14:textId="77777777" w:rsidR="009857FF" w:rsidRPr="00921349" w:rsidRDefault="009857FF" w:rsidP="009F0F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3"/>
            <w:vMerge/>
          </w:tcPr>
          <w:p w14:paraId="14BDF23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5601A01D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14:paraId="17684F9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Háromszori étkezés</w:t>
            </w:r>
          </w:p>
        </w:tc>
        <w:tc>
          <w:tcPr>
            <w:tcW w:w="1418" w:type="dxa"/>
          </w:tcPr>
          <w:p w14:paraId="17C2A356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Reggeli</w:t>
            </w:r>
          </w:p>
        </w:tc>
        <w:tc>
          <w:tcPr>
            <w:tcW w:w="1134" w:type="dxa"/>
          </w:tcPr>
          <w:p w14:paraId="2100CC4C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Ebéd</w:t>
            </w:r>
          </w:p>
        </w:tc>
        <w:tc>
          <w:tcPr>
            <w:tcW w:w="1247" w:type="dxa"/>
          </w:tcPr>
          <w:p w14:paraId="36AA3FF9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Uzsonna</w:t>
            </w:r>
          </w:p>
        </w:tc>
      </w:tr>
      <w:tr w:rsidR="009857FF" w:rsidRPr="00921349" w14:paraId="6DADB830" w14:textId="77777777" w:rsidTr="009F0FC7">
        <w:trPr>
          <w:trHeight w:val="342"/>
        </w:trPr>
        <w:tc>
          <w:tcPr>
            <w:tcW w:w="637" w:type="dxa"/>
            <w:vMerge/>
          </w:tcPr>
          <w:p w14:paraId="0BE70C58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3"/>
          </w:tcPr>
          <w:p w14:paraId="39D14DE8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Ft/hó</w:t>
            </w:r>
          </w:p>
        </w:tc>
        <w:tc>
          <w:tcPr>
            <w:tcW w:w="1276" w:type="dxa"/>
            <w:shd w:val="clear" w:color="auto" w:fill="D9D9D9"/>
          </w:tcPr>
          <w:p w14:paraId="2DA69121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 Ft/nap</w:t>
            </w:r>
          </w:p>
        </w:tc>
        <w:tc>
          <w:tcPr>
            <w:tcW w:w="1446" w:type="dxa"/>
          </w:tcPr>
          <w:p w14:paraId="6A1A5C4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Ft/nap</w:t>
            </w:r>
          </w:p>
        </w:tc>
        <w:tc>
          <w:tcPr>
            <w:tcW w:w="1418" w:type="dxa"/>
          </w:tcPr>
          <w:p w14:paraId="1052FFF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Ft/nap</w:t>
            </w:r>
          </w:p>
        </w:tc>
        <w:tc>
          <w:tcPr>
            <w:tcW w:w="1134" w:type="dxa"/>
          </w:tcPr>
          <w:p w14:paraId="5B3256FC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Ft/nap</w:t>
            </w:r>
          </w:p>
        </w:tc>
        <w:tc>
          <w:tcPr>
            <w:tcW w:w="1247" w:type="dxa"/>
          </w:tcPr>
          <w:p w14:paraId="353FDA7D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Ft/nap</w:t>
            </w:r>
          </w:p>
        </w:tc>
      </w:tr>
      <w:tr w:rsidR="009857FF" w:rsidRPr="00921349" w14:paraId="2C17C7A7" w14:textId="77777777" w:rsidTr="009F0FC7">
        <w:tc>
          <w:tcPr>
            <w:tcW w:w="637" w:type="dxa"/>
            <w:vAlign w:val="bottom"/>
          </w:tcPr>
          <w:p w14:paraId="3C7FEDE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12D71A2E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2" w:type="dxa"/>
          </w:tcPr>
          <w:p w14:paraId="611406F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585C0AA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D9D9D9"/>
          </w:tcPr>
          <w:p w14:paraId="5E123343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14:paraId="7B4575D1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2C5C30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D7667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vAlign w:val="bottom"/>
          </w:tcPr>
          <w:p w14:paraId="4D82C04A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9857FF" w:rsidRPr="00921349" w14:paraId="3FBEC83E" w14:textId="77777777" w:rsidTr="009F0FC7">
        <w:tc>
          <w:tcPr>
            <w:tcW w:w="637" w:type="dxa"/>
            <w:vAlign w:val="center"/>
          </w:tcPr>
          <w:p w14:paraId="2753134F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vAlign w:val="center"/>
          </w:tcPr>
          <w:p w14:paraId="391875AC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482" w:type="dxa"/>
            <w:vAlign w:val="center"/>
          </w:tcPr>
          <w:p w14:paraId="7A671542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14:paraId="5FA773A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50400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360C65B9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446" w:type="dxa"/>
            <w:vAlign w:val="center"/>
          </w:tcPr>
          <w:p w14:paraId="14A72973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18" w:type="dxa"/>
            <w:vAlign w:val="center"/>
          </w:tcPr>
          <w:p w14:paraId="6BEDDFF1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vAlign w:val="center"/>
          </w:tcPr>
          <w:p w14:paraId="1FB4FF1D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47" w:type="dxa"/>
            <w:vAlign w:val="center"/>
          </w:tcPr>
          <w:p w14:paraId="7DABB800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</w:tr>
      <w:tr w:rsidR="009857FF" w:rsidRPr="00921349" w14:paraId="67EF0661" w14:textId="77777777" w:rsidTr="009F0FC7">
        <w:tc>
          <w:tcPr>
            <w:tcW w:w="637" w:type="dxa"/>
            <w:vAlign w:val="center"/>
          </w:tcPr>
          <w:p w14:paraId="1514D043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vAlign w:val="center"/>
          </w:tcPr>
          <w:p w14:paraId="5A8656B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50401</w:t>
            </w:r>
          </w:p>
        </w:tc>
        <w:tc>
          <w:tcPr>
            <w:tcW w:w="482" w:type="dxa"/>
            <w:vAlign w:val="center"/>
          </w:tcPr>
          <w:p w14:paraId="6EBA2D3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14:paraId="77652BF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61600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F5450CF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446" w:type="dxa"/>
            <w:vAlign w:val="center"/>
          </w:tcPr>
          <w:p w14:paraId="60AD0A4F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418" w:type="dxa"/>
            <w:vAlign w:val="center"/>
          </w:tcPr>
          <w:p w14:paraId="6971754E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vAlign w:val="center"/>
          </w:tcPr>
          <w:p w14:paraId="40AE0DCC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47" w:type="dxa"/>
            <w:vAlign w:val="center"/>
          </w:tcPr>
          <w:p w14:paraId="70542A7E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54</w:t>
            </w:r>
          </w:p>
        </w:tc>
      </w:tr>
      <w:tr w:rsidR="009857FF" w:rsidRPr="00921349" w14:paraId="19ADA55C" w14:textId="77777777" w:rsidTr="009F0FC7">
        <w:tc>
          <w:tcPr>
            <w:tcW w:w="637" w:type="dxa"/>
            <w:vAlign w:val="center"/>
          </w:tcPr>
          <w:p w14:paraId="57D49293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vAlign w:val="center"/>
          </w:tcPr>
          <w:p w14:paraId="1107FB5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61601</w:t>
            </w:r>
          </w:p>
        </w:tc>
        <w:tc>
          <w:tcPr>
            <w:tcW w:w="482" w:type="dxa"/>
            <w:vAlign w:val="center"/>
          </w:tcPr>
          <w:p w14:paraId="7A427F63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14:paraId="641DF50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72800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C4E9F6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6" w:type="dxa"/>
            <w:vAlign w:val="center"/>
          </w:tcPr>
          <w:p w14:paraId="1F462EA7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418" w:type="dxa"/>
            <w:vAlign w:val="center"/>
          </w:tcPr>
          <w:p w14:paraId="62787670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vAlign w:val="center"/>
          </w:tcPr>
          <w:p w14:paraId="42648240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247" w:type="dxa"/>
            <w:vAlign w:val="center"/>
          </w:tcPr>
          <w:p w14:paraId="24E5A9BE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81</w:t>
            </w:r>
          </w:p>
        </w:tc>
      </w:tr>
      <w:tr w:rsidR="009857FF" w:rsidRPr="00921349" w14:paraId="24B5FB1D" w14:textId="77777777" w:rsidTr="009F0FC7">
        <w:tc>
          <w:tcPr>
            <w:tcW w:w="637" w:type="dxa"/>
            <w:vAlign w:val="center"/>
          </w:tcPr>
          <w:p w14:paraId="35AD6AE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vAlign w:val="center"/>
          </w:tcPr>
          <w:p w14:paraId="58EAE766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72801</w:t>
            </w:r>
          </w:p>
        </w:tc>
        <w:tc>
          <w:tcPr>
            <w:tcW w:w="482" w:type="dxa"/>
            <w:vAlign w:val="center"/>
          </w:tcPr>
          <w:p w14:paraId="46BC18D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14:paraId="391188FB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82000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0C0EAB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46" w:type="dxa"/>
            <w:vAlign w:val="center"/>
          </w:tcPr>
          <w:p w14:paraId="33F926AE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418" w:type="dxa"/>
            <w:vAlign w:val="center"/>
          </w:tcPr>
          <w:p w14:paraId="784D9DAD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vAlign w:val="center"/>
          </w:tcPr>
          <w:p w14:paraId="54A6E617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247" w:type="dxa"/>
            <w:vAlign w:val="center"/>
          </w:tcPr>
          <w:p w14:paraId="21D5DE18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110</w:t>
            </w:r>
          </w:p>
        </w:tc>
      </w:tr>
      <w:tr w:rsidR="009857FF" w:rsidRPr="00921349" w14:paraId="705A362B" w14:textId="77777777" w:rsidTr="009F0FC7">
        <w:tc>
          <w:tcPr>
            <w:tcW w:w="637" w:type="dxa"/>
            <w:vAlign w:val="center"/>
          </w:tcPr>
          <w:p w14:paraId="746F4A71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36" w:type="dxa"/>
            <w:vAlign w:val="center"/>
          </w:tcPr>
          <w:p w14:paraId="6C87D91E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82001</w:t>
            </w:r>
          </w:p>
        </w:tc>
        <w:tc>
          <w:tcPr>
            <w:tcW w:w="482" w:type="dxa"/>
            <w:vAlign w:val="center"/>
          </w:tcPr>
          <w:p w14:paraId="32A14EB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14:paraId="71554480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92000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F31DF0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6" w:type="dxa"/>
            <w:vAlign w:val="center"/>
          </w:tcPr>
          <w:p w14:paraId="67460B8C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418" w:type="dxa"/>
            <w:vAlign w:val="center"/>
          </w:tcPr>
          <w:p w14:paraId="0535EB61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134" w:type="dxa"/>
            <w:vAlign w:val="center"/>
          </w:tcPr>
          <w:p w14:paraId="0093A2D6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247" w:type="dxa"/>
            <w:vAlign w:val="center"/>
          </w:tcPr>
          <w:p w14:paraId="3ADAA0DE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135</w:t>
            </w:r>
          </w:p>
        </w:tc>
      </w:tr>
      <w:tr w:rsidR="009857FF" w:rsidRPr="00921349" w14:paraId="78BF00BF" w14:textId="77777777" w:rsidTr="009F0FC7">
        <w:tc>
          <w:tcPr>
            <w:tcW w:w="637" w:type="dxa"/>
            <w:vAlign w:val="center"/>
          </w:tcPr>
          <w:p w14:paraId="4FDD0CE7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36" w:type="dxa"/>
            <w:vAlign w:val="center"/>
          </w:tcPr>
          <w:p w14:paraId="6E44C85E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92001</w:t>
            </w:r>
          </w:p>
        </w:tc>
        <w:tc>
          <w:tcPr>
            <w:tcW w:w="482" w:type="dxa"/>
            <w:vAlign w:val="center"/>
          </w:tcPr>
          <w:p w14:paraId="5FC79ECE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14:paraId="08242AF8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6E910F4F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46" w:type="dxa"/>
            <w:vAlign w:val="center"/>
          </w:tcPr>
          <w:p w14:paraId="4E0531C6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418" w:type="dxa"/>
            <w:vAlign w:val="center"/>
          </w:tcPr>
          <w:p w14:paraId="38535E4F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134" w:type="dxa"/>
            <w:vAlign w:val="center"/>
          </w:tcPr>
          <w:p w14:paraId="7155CD52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247" w:type="dxa"/>
            <w:vAlign w:val="center"/>
          </w:tcPr>
          <w:p w14:paraId="03B2ADB7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140</w:t>
            </w:r>
          </w:p>
        </w:tc>
      </w:tr>
    </w:tbl>
    <w:p w14:paraId="374D0447" w14:textId="2F68EAE6" w:rsidR="000A2D57" w:rsidRPr="00921349" w:rsidRDefault="000A2D57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 hatályon kívül helyett 20/2015. (IX.24.) önkormányzati rendelet 1. sz. mellékletének 3. pontja alapján étkezők felülvizsgálatát a szociális és egészségügyi bizottság és az intézmény közösen végzi el a rendelet hatálybalépését követő 60 napon belül. </w:t>
      </w:r>
    </w:p>
    <w:p w14:paraId="75F8EB03" w14:textId="77777777" w:rsidR="009857FF" w:rsidRPr="00921349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95CD536" w14:textId="77777777" w:rsidR="009857FF" w:rsidRPr="000A2D57" w:rsidRDefault="009857FF" w:rsidP="00985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trike/>
          <w:color w:val="FF0000"/>
        </w:rPr>
      </w:pPr>
      <w:r w:rsidRPr="000A2D57">
        <w:rPr>
          <w:rFonts w:ascii="Times New Roman" w:hAnsi="Times New Roman" w:cs="Times New Roman"/>
          <w:b/>
          <w:strike/>
          <w:color w:val="FF0000"/>
        </w:rPr>
        <w:t xml:space="preserve">3. A 21. § alapján étkezők kedvezménye és az étkezők által fizetendő térítési díj (ÁFA nélkül): 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1"/>
        <w:gridCol w:w="567"/>
        <w:gridCol w:w="992"/>
        <w:gridCol w:w="1696"/>
        <w:gridCol w:w="2551"/>
      </w:tblGrid>
      <w:tr w:rsidR="009857FF" w:rsidRPr="000A2D57" w14:paraId="31824ABD" w14:textId="77777777" w:rsidTr="009F0FC7">
        <w:trPr>
          <w:jc w:val="center"/>
        </w:trPr>
        <w:tc>
          <w:tcPr>
            <w:tcW w:w="709" w:type="dxa"/>
            <w:vMerge w:val="restart"/>
            <w:textDirection w:val="btLr"/>
          </w:tcPr>
          <w:p w14:paraId="296C7407" w14:textId="77777777" w:rsidR="009857FF" w:rsidRPr="000A2D57" w:rsidRDefault="009857FF" w:rsidP="009F0F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Kategória</w:t>
            </w:r>
          </w:p>
        </w:tc>
        <w:tc>
          <w:tcPr>
            <w:tcW w:w="2410" w:type="dxa"/>
            <w:gridSpan w:val="3"/>
          </w:tcPr>
          <w:p w14:paraId="40ABEA3D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Az ellátott családjában az egy főre jutó havi rendszeres jövedelem</w:t>
            </w:r>
          </w:p>
        </w:tc>
        <w:tc>
          <w:tcPr>
            <w:tcW w:w="1696" w:type="dxa"/>
          </w:tcPr>
          <w:p w14:paraId="1E45FAC2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trike/>
                <w:color w:val="FF0000"/>
                <w:highlight w:val="lightGray"/>
              </w:rPr>
            </w:pPr>
            <w:r w:rsidRPr="000A2D57">
              <w:rPr>
                <w:rFonts w:ascii="Times New Roman" w:hAnsi="Times New Roman" w:cs="Times New Roman"/>
                <w:b/>
                <w:i/>
                <w:strike/>
                <w:color w:val="FF0000"/>
                <w:highlight w:val="lightGray"/>
              </w:rPr>
              <w:t>Kedvezmény összege (ebéd)</w:t>
            </w:r>
          </w:p>
          <w:p w14:paraId="7DB19AB9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trike/>
                <w:color w:val="FF0000"/>
                <w:highlight w:val="lightGray"/>
              </w:rPr>
            </w:pPr>
            <w:r w:rsidRPr="000A2D57">
              <w:rPr>
                <w:rFonts w:ascii="Times New Roman" w:hAnsi="Times New Roman" w:cs="Times New Roman"/>
                <w:b/>
                <w:i/>
                <w:strike/>
                <w:color w:val="FF0000"/>
                <w:highlight w:val="lightGray"/>
              </w:rPr>
              <w:t>100 %= 474 Ft/nap</w:t>
            </w:r>
          </w:p>
        </w:tc>
        <w:tc>
          <w:tcPr>
            <w:tcW w:w="2551" w:type="dxa"/>
          </w:tcPr>
          <w:p w14:paraId="21899888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</w:p>
          <w:p w14:paraId="36AD4D7B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 xml:space="preserve">Fizetendő, kedvezményes térítési díj </w:t>
            </w:r>
          </w:p>
        </w:tc>
      </w:tr>
      <w:tr w:rsidR="009857FF" w:rsidRPr="000A2D57" w14:paraId="33472BB4" w14:textId="77777777" w:rsidTr="009F0FC7">
        <w:trPr>
          <w:jc w:val="center"/>
        </w:trPr>
        <w:tc>
          <w:tcPr>
            <w:tcW w:w="709" w:type="dxa"/>
            <w:vMerge/>
          </w:tcPr>
          <w:p w14:paraId="6E7A1371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</w:p>
        </w:tc>
        <w:tc>
          <w:tcPr>
            <w:tcW w:w="2410" w:type="dxa"/>
            <w:gridSpan w:val="3"/>
          </w:tcPr>
          <w:p w14:paraId="5C48CDA3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Ft/hó</w:t>
            </w:r>
          </w:p>
        </w:tc>
        <w:tc>
          <w:tcPr>
            <w:tcW w:w="1696" w:type="dxa"/>
          </w:tcPr>
          <w:p w14:paraId="7005BC28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trike/>
                <w:color w:val="FF0000"/>
                <w:highlight w:val="lightGray"/>
              </w:rPr>
            </w:pPr>
            <w:r w:rsidRPr="000A2D57">
              <w:rPr>
                <w:rFonts w:ascii="Times New Roman" w:hAnsi="Times New Roman" w:cs="Times New Roman"/>
                <w:b/>
                <w:i/>
                <w:strike/>
                <w:color w:val="FF0000"/>
                <w:highlight w:val="lightGray"/>
              </w:rPr>
              <w:t>Ft/nap</w:t>
            </w:r>
          </w:p>
        </w:tc>
        <w:tc>
          <w:tcPr>
            <w:tcW w:w="2551" w:type="dxa"/>
          </w:tcPr>
          <w:p w14:paraId="2710317C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Ft/nap</w:t>
            </w:r>
          </w:p>
        </w:tc>
      </w:tr>
      <w:tr w:rsidR="009857FF" w:rsidRPr="000A2D57" w14:paraId="01893CA4" w14:textId="77777777" w:rsidTr="009F0FC7">
        <w:trPr>
          <w:jc w:val="center"/>
        </w:trPr>
        <w:tc>
          <w:tcPr>
            <w:tcW w:w="709" w:type="dxa"/>
            <w:vAlign w:val="bottom"/>
          </w:tcPr>
          <w:p w14:paraId="4C646112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0</w:t>
            </w:r>
          </w:p>
        </w:tc>
        <w:tc>
          <w:tcPr>
            <w:tcW w:w="851" w:type="dxa"/>
            <w:vAlign w:val="bottom"/>
          </w:tcPr>
          <w:p w14:paraId="41ECD0B9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  <w:t>0</w:t>
            </w:r>
          </w:p>
        </w:tc>
        <w:tc>
          <w:tcPr>
            <w:tcW w:w="567" w:type="dxa"/>
            <w:vAlign w:val="bottom"/>
          </w:tcPr>
          <w:p w14:paraId="3510133D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  <w:t>-</w:t>
            </w:r>
          </w:p>
        </w:tc>
        <w:tc>
          <w:tcPr>
            <w:tcW w:w="992" w:type="dxa"/>
            <w:vAlign w:val="bottom"/>
          </w:tcPr>
          <w:p w14:paraId="44BED052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  <w:t>23900</w:t>
            </w:r>
          </w:p>
        </w:tc>
        <w:tc>
          <w:tcPr>
            <w:tcW w:w="1696" w:type="dxa"/>
          </w:tcPr>
          <w:p w14:paraId="674AA65D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trike/>
                <w:color w:val="FF0000"/>
                <w:highlight w:val="lightGray"/>
              </w:rPr>
            </w:pPr>
            <w:r w:rsidRPr="000A2D57">
              <w:rPr>
                <w:rFonts w:ascii="Times New Roman" w:hAnsi="Times New Roman" w:cs="Times New Roman"/>
                <w:b/>
                <w:i/>
                <w:iCs/>
                <w:strike/>
                <w:color w:val="FF0000"/>
                <w:highlight w:val="lightGray"/>
              </w:rPr>
              <w:t>431</w:t>
            </w:r>
          </w:p>
        </w:tc>
        <w:tc>
          <w:tcPr>
            <w:tcW w:w="2551" w:type="dxa"/>
            <w:vAlign w:val="bottom"/>
          </w:tcPr>
          <w:p w14:paraId="35DD300D" w14:textId="77777777" w:rsidR="009857FF" w:rsidRPr="000A2D57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  <w:t>43</w:t>
            </w:r>
          </w:p>
        </w:tc>
      </w:tr>
      <w:tr w:rsidR="009857FF" w:rsidRPr="000A2D57" w14:paraId="320C6D41" w14:textId="77777777" w:rsidTr="009F0FC7">
        <w:trPr>
          <w:jc w:val="center"/>
        </w:trPr>
        <w:tc>
          <w:tcPr>
            <w:tcW w:w="709" w:type="dxa"/>
            <w:vAlign w:val="bottom"/>
          </w:tcPr>
          <w:p w14:paraId="08E811DC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1</w:t>
            </w:r>
          </w:p>
        </w:tc>
        <w:tc>
          <w:tcPr>
            <w:tcW w:w="851" w:type="dxa"/>
            <w:vAlign w:val="bottom"/>
          </w:tcPr>
          <w:p w14:paraId="4A01D3D4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  <w:t>23901</w:t>
            </w:r>
          </w:p>
        </w:tc>
        <w:tc>
          <w:tcPr>
            <w:tcW w:w="567" w:type="dxa"/>
            <w:vAlign w:val="bottom"/>
          </w:tcPr>
          <w:p w14:paraId="4328461E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  <w:t>-</w:t>
            </w:r>
          </w:p>
        </w:tc>
        <w:tc>
          <w:tcPr>
            <w:tcW w:w="992" w:type="dxa"/>
            <w:vAlign w:val="bottom"/>
          </w:tcPr>
          <w:p w14:paraId="7B16C3D0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  <w:t>32500</w:t>
            </w:r>
          </w:p>
        </w:tc>
        <w:tc>
          <w:tcPr>
            <w:tcW w:w="1696" w:type="dxa"/>
          </w:tcPr>
          <w:p w14:paraId="3362F760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trike/>
                <w:color w:val="FF0000"/>
                <w:highlight w:val="lightGray"/>
              </w:rPr>
            </w:pPr>
            <w:r w:rsidRPr="000A2D57">
              <w:rPr>
                <w:rFonts w:ascii="Times New Roman" w:hAnsi="Times New Roman" w:cs="Times New Roman"/>
                <w:b/>
                <w:i/>
                <w:iCs/>
                <w:strike/>
                <w:color w:val="FF0000"/>
                <w:highlight w:val="lightGray"/>
              </w:rPr>
              <w:t>348</w:t>
            </w:r>
          </w:p>
        </w:tc>
        <w:tc>
          <w:tcPr>
            <w:tcW w:w="2551" w:type="dxa"/>
            <w:vAlign w:val="bottom"/>
          </w:tcPr>
          <w:p w14:paraId="76B8FE9B" w14:textId="77777777" w:rsidR="009857FF" w:rsidRPr="000A2D57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  <w:t>126</w:t>
            </w:r>
          </w:p>
        </w:tc>
      </w:tr>
      <w:tr w:rsidR="009857FF" w:rsidRPr="000A2D57" w14:paraId="288EEC19" w14:textId="77777777" w:rsidTr="009F0FC7">
        <w:trPr>
          <w:jc w:val="center"/>
        </w:trPr>
        <w:tc>
          <w:tcPr>
            <w:tcW w:w="709" w:type="dxa"/>
            <w:vAlign w:val="bottom"/>
          </w:tcPr>
          <w:p w14:paraId="21C834A7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strike/>
                <w:color w:val="FF0000"/>
              </w:rPr>
              <w:t>2</w:t>
            </w:r>
          </w:p>
        </w:tc>
        <w:tc>
          <w:tcPr>
            <w:tcW w:w="851" w:type="dxa"/>
            <w:vAlign w:val="bottom"/>
          </w:tcPr>
          <w:p w14:paraId="18989C93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  <w:t>32501</w:t>
            </w:r>
          </w:p>
        </w:tc>
        <w:tc>
          <w:tcPr>
            <w:tcW w:w="567" w:type="dxa"/>
            <w:vAlign w:val="bottom"/>
          </w:tcPr>
          <w:p w14:paraId="31BB65D5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  <w:t>-</w:t>
            </w:r>
          </w:p>
        </w:tc>
        <w:tc>
          <w:tcPr>
            <w:tcW w:w="992" w:type="dxa"/>
            <w:vAlign w:val="bottom"/>
          </w:tcPr>
          <w:p w14:paraId="7D3E5938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bCs/>
                <w:strike/>
                <w:color w:val="FF0000"/>
              </w:rPr>
              <w:t>41400</w:t>
            </w:r>
          </w:p>
        </w:tc>
        <w:tc>
          <w:tcPr>
            <w:tcW w:w="1696" w:type="dxa"/>
          </w:tcPr>
          <w:p w14:paraId="5BF1A610" w14:textId="77777777" w:rsidR="009857FF" w:rsidRPr="000A2D57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trike/>
                <w:color w:val="FF0000"/>
                <w:highlight w:val="lightGray"/>
              </w:rPr>
            </w:pPr>
            <w:r w:rsidRPr="000A2D57">
              <w:rPr>
                <w:rFonts w:ascii="Times New Roman" w:hAnsi="Times New Roman" w:cs="Times New Roman"/>
                <w:b/>
                <w:i/>
                <w:iCs/>
                <w:strike/>
                <w:color w:val="FF0000"/>
                <w:highlight w:val="lightGray"/>
              </w:rPr>
              <w:t>292</w:t>
            </w:r>
          </w:p>
        </w:tc>
        <w:tc>
          <w:tcPr>
            <w:tcW w:w="2551" w:type="dxa"/>
            <w:vAlign w:val="bottom"/>
          </w:tcPr>
          <w:p w14:paraId="607CA33B" w14:textId="77777777" w:rsidR="009857FF" w:rsidRPr="000A2D57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</w:pPr>
            <w:r w:rsidRPr="000A2D57">
              <w:rPr>
                <w:rFonts w:ascii="Times New Roman" w:hAnsi="Times New Roman" w:cs="Times New Roman"/>
                <w:b/>
                <w:iCs/>
                <w:strike/>
                <w:color w:val="FF0000"/>
              </w:rPr>
              <w:t>182</w:t>
            </w:r>
          </w:p>
        </w:tc>
      </w:tr>
      <w:tr w:rsidR="009857FF" w:rsidRPr="00921349" w14:paraId="1476483B" w14:textId="77777777" w:rsidTr="009F0FC7">
        <w:trPr>
          <w:jc w:val="center"/>
        </w:trPr>
        <w:tc>
          <w:tcPr>
            <w:tcW w:w="709" w:type="dxa"/>
            <w:vAlign w:val="bottom"/>
          </w:tcPr>
          <w:p w14:paraId="0E043082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vAlign w:val="bottom"/>
          </w:tcPr>
          <w:p w14:paraId="51C5B242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41401</w:t>
            </w:r>
          </w:p>
        </w:tc>
        <w:tc>
          <w:tcPr>
            <w:tcW w:w="567" w:type="dxa"/>
            <w:vAlign w:val="bottom"/>
          </w:tcPr>
          <w:p w14:paraId="28546F4F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bottom"/>
          </w:tcPr>
          <w:p w14:paraId="4A3F01AA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50400</w:t>
            </w:r>
          </w:p>
        </w:tc>
        <w:tc>
          <w:tcPr>
            <w:tcW w:w="1696" w:type="dxa"/>
          </w:tcPr>
          <w:p w14:paraId="6E2FBA09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highlight w:val="lightGray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highlight w:val="lightGray"/>
              </w:rPr>
              <w:t>223</w:t>
            </w:r>
          </w:p>
        </w:tc>
        <w:tc>
          <w:tcPr>
            <w:tcW w:w="2551" w:type="dxa"/>
            <w:vAlign w:val="bottom"/>
          </w:tcPr>
          <w:p w14:paraId="3800DEF6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251</w:t>
            </w:r>
          </w:p>
        </w:tc>
      </w:tr>
      <w:tr w:rsidR="009857FF" w:rsidRPr="00921349" w14:paraId="0CC9CB08" w14:textId="77777777" w:rsidTr="009F0FC7">
        <w:trPr>
          <w:jc w:val="center"/>
        </w:trPr>
        <w:tc>
          <w:tcPr>
            <w:tcW w:w="709" w:type="dxa"/>
            <w:vAlign w:val="bottom"/>
          </w:tcPr>
          <w:p w14:paraId="18BDB024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134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vAlign w:val="bottom"/>
          </w:tcPr>
          <w:p w14:paraId="401B0B1A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>50401</w:t>
            </w:r>
          </w:p>
        </w:tc>
        <w:tc>
          <w:tcPr>
            <w:tcW w:w="567" w:type="dxa"/>
            <w:vAlign w:val="bottom"/>
          </w:tcPr>
          <w:p w14:paraId="6885BCDC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bottom"/>
          </w:tcPr>
          <w:p w14:paraId="6DAB2AA5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57000 </w:t>
            </w:r>
          </w:p>
        </w:tc>
        <w:tc>
          <w:tcPr>
            <w:tcW w:w="1696" w:type="dxa"/>
          </w:tcPr>
          <w:p w14:paraId="5A8FFD44" w14:textId="77777777" w:rsidR="009857FF" w:rsidRPr="00921349" w:rsidRDefault="009857FF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highlight w:val="lightGray"/>
              </w:rPr>
            </w:pPr>
            <w:r w:rsidRPr="00921349">
              <w:rPr>
                <w:rFonts w:ascii="Times New Roman" w:hAnsi="Times New Roman" w:cs="Times New Roman"/>
                <w:b/>
                <w:i/>
                <w:iCs/>
                <w:color w:val="000000"/>
                <w:highlight w:val="lightGray"/>
              </w:rPr>
              <w:t>166</w:t>
            </w:r>
          </w:p>
        </w:tc>
        <w:tc>
          <w:tcPr>
            <w:tcW w:w="2551" w:type="dxa"/>
            <w:vAlign w:val="bottom"/>
          </w:tcPr>
          <w:p w14:paraId="60F40752" w14:textId="77777777" w:rsidR="009857FF" w:rsidRPr="00921349" w:rsidRDefault="009857FF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921349">
              <w:rPr>
                <w:rFonts w:ascii="Times New Roman" w:hAnsi="Times New Roman" w:cs="Times New Roman"/>
                <w:b/>
                <w:iCs/>
                <w:color w:val="000000"/>
              </w:rPr>
              <w:t>308</w:t>
            </w:r>
          </w:p>
        </w:tc>
      </w:tr>
      <w:tr w:rsidR="007F04C4" w:rsidRPr="00921349" w14:paraId="63D2F9F8" w14:textId="77777777" w:rsidTr="009F0FC7">
        <w:trPr>
          <w:jc w:val="center"/>
        </w:trPr>
        <w:tc>
          <w:tcPr>
            <w:tcW w:w="709" w:type="dxa"/>
            <w:vAlign w:val="bottom"/>
          </w:tcPr>
          <w:p w14:paraId="347E9726" w14:textId="77777777" w:rsidR="007F04C4" w:rsidRPr="00921349" w:rsidRDefault="007F04C4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vAlign w:val="bottom"/>
          </w:tcPr>
          <w:p w14:paraId="77794AD8" w14:textId="77777777" w:rsidR="007F04C4" w:rsidRPr="00921349" w:rsidRDefault="007F04C4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57001</w:t>
            </w:r>
          </w:p>
        </w:tc>
        <w:tc>
          <w:tcPr>
            <w:tcW w:w="567" w:type="dxa"/>
            <w:vAlign w:val="bottom"/>
          </w:tcPr>
          <w:p w14:paraId="03392999" w14:textId="77777777" w:rsidR="007F04C4" w:rsidRPr="00921349" w:rsidRDefault="007F04C4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</w:p>
        </w:tc>
        <w:tc>
          <w:tcPr>
            <w:tcW w:w="992" w:type="dxa"/>
            <w:vAlign w:val="bottom"/>
          </w:tcPr>
          <w:p w14:paraId="42FD8010" w14:textId="77777777" w:rsidR="007F04C4" w:rsidRPr="00921349" w:rsidRDefault="007F04C4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96" w:type="dxa"/>
          </w:tcPr>
          <w:p w14:paraId="1226C979" w14:textId="77777777" w:rsidR="007F04C4" w:rsidRPr="00921349" w:rsidRDefault="007F04C4" w:rsidP="009F0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highlight w:val="lightGray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highlight w:val="lightGray"/>
              </w:rPr>
              <w:t>0</w:t>
            </w:r>
          </w:p>
        </w:tc>
        <w:tc>
          <w:tcPr>
            <w:tcW w:w="2551" w:type="dxa"/>
            <w:vAlign w:val="bottom"/>
          </w:tcPr>
          <w:p w14:paraId="750BE166" w14:textId="77777777" w:rsidR="007F04C4" w:rsidRPr="00921349" w:rsidRDefault="007F04C4" w:rsidP="009F0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</w:rPr>
              <w:t>474</w:t>
            </w:r>
          </w:p>
        </w:tc>
      </w:tr>
    </w:tbl>
    <w:p w14:paraId="2FCC78EF" w14:textId="77777777" w:rsidR="009857FF" w:rsidRPr="00921349" w:rsidRDefault="009857FF" w:rsidP="009857FF">
      <w:pPr>
        <w:tabs>
          <w:tab w:val="left" w:pos="283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2483A7F" w14:textId="77777777" w:rsidR="009857FF" w:rsidRPr="00921349" w:rsidRDefault="009857FF" w:rsidP="009857FF">
      <w:pPr>
        <w:tabs>
          <w:tab w:val="left" w:pos="283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37F8F387" w14:textId="77777777" w:rsidR="009857FF" w:rsidRPr="00921349" w:rsidRDefault="009857FF" w:rsidP="009857FF">
      <w:pPr>
        <w:tabs>
          <w:tab w:val="left" w:pos="283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921349">
        <w:rPr>
          <w:rFonts w:ascii="Times New Roman" w:hAnsi="Times New Roman" w:cs="Times New Roman"/>
          <w:b/>
          <w:color w:val="000000"/>
        </w:rPr>
        <w:lastRenderedPageBreak/>
        <w:t>4. Szent Borbála Idősek Otthonában állami normatív támogatás nélkül elhelyezettek térítési díja 4.800.- Ft/nap.</w:t>
      </w:r>
    </w:p>
    <w:p w14:paraId="64A35044" w14:textId="77777777" w:rsidR="009857FF" w:rsidRDefault="009857FF" w:rsidP="009857FF"/>
    <w:p w14:paraId="684B32D1" w14:textId="77777777" w:rsidR="009857FF" w:rsidRDefault="009857FF" w:rsidP="009857FF"/>
    <w:p w14:paraId="27E96E45" w14:textId="77777777" w:rsidR="009857FF" w:rsidRDefault="009857FF" w:rsidP="009857FF">
      <w:pPr>
        <w:rPr>
          <w:rFonts w:ascii="Times New Roman" w:hAnsi="Times New Roman" w:cs="Times New Roman"/>
          <w:b/>
        </w:rPr>
      </w:pPr>
      <w:r w:rsidRPr="00232E90">
        <w:rPr>
          <w:rFonts w:ascii="Times New Roman" w:hAnsi="Times New Roman" w:cs="Times New Roman"/>
          <w:b/>
        </w:rPr>
        <w:t xml:space="preserve">5.  Az óvodai, iskolai </w:t>
      </w:r>
      <w:r>
        <w:rPr>
          <w:rFonts w:ascii="Times New Roman" w:hAnsi="Times New Roman" w:cs="Times New Roman"/>
          <w:b/>
        </w:rPr>
        <w:t xml:space="preserve">étkeztetés </w:t>
      </w:r>
      <w:r w:rsidRPr="00232E90">
        <w:rPr>
          <w:rFonts w:ascii="Times New Roman" w:hAnsi="Times New Roman" w:cs="Times New Roman"/>
          <w:b/>
        </w:rPr>
        <w:t>intézményi térítési díj</w:t>
      </w:r>
      <w:r>
        <w:rPr>
          <w:rFonts w:ascii="Times New Roman" w:hAnsi="Times New Roman" w:cs="Times New Roman"/>
          <w:b/>
        </w:rPr>
        <w:t>a (ÁFA nélkül)</w:t>
      </w:r>
      <w:r w:rsidRPr="00232E90">
        <w:rPr>
          <w:rFonts w:ascii="Times New Roman" w:hAnsi="Times New Roman" w:cs="Times New Roman"/>
          <w:b/>
        </w:rPr>
        <w:t>:</w:t>
      </w:r>
    </w:p>
    <w:p w14:paraId="41380796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5.1 Óvodai étkeztetés intézményi térítési díja: </w:t>
      </w:r>
      <w:r>
        <w:rPr>
          <w:rFonts w:ascii="Times New Roman" w:hAnsi="Times New Roman" w:cs="Times New Roman"/>
          <w:b/>
        </w:rPr>
        <w:tab/>
        <w:t>Tízórai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66 Ft/nap</w:t>
      </w:r>
    </w:p>
    <w:p w14:paraId="1D87DA04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Ebéd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142 Ft/nap</w:t>
      </w:r>
    </w:p>
    <w:p w14:paraId="7FC37ABB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Uzsonna</w:t>
      </w:r>
      <w:r>
        <w:rPr>
          <w:rFonts w:ascii="Times New Roman" w:hAnsi="Times New Roman" w:cs="Times New Roman"/>
          <w:b/>
        </w:rPr>
        <w:tab/>
        <w:t>52 Ft/nap</w:t>
      </w:r>
    </w:p>
    <w:p w14:paraId="09484961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</w:p>
    <w:p w14:paraId="3533C204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5.2 Iskolai étkeztetés intézményi térítési díja: </w:t>
      </w:r>
      <w:r>
        <w:rPr>
          <w:rFonts w:ascii="Times New Roman" w:hAnsi="Times New Roman" w:cs="Times New Roman"/>
          <w:b/>
        </w:rPr>
        <w:tab/>
        <w:t>Tízórai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86 Ft/nap</w:t>
      </w:r>
    </w:p>
    <w:p w14:paraId="1DA6DAA3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Ebéd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203 Ft/nap</w:t>
      </w:r>
    </w:p>
    <w:p w14:paraId="251E681F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Uzsonna</w:t>
      </w:r>
      <w:r>
        <w:rPr>
          <w:rFonts w:ascii="Times New Roman" w:hAnsi="Times New Roman" w:cs="Times New Roman"/>
          <w:b/>
        </w:rPr>
        <w:tab/>
        <w:t>58 Ft/nap</w:t>
      </w:r>
    </w:p>
    <w:p w14:paraId="1A8D3CFD" w14:textId="77777777" w:rsidR="009857FF" w:rsidRDefault="009857FF" w:rsidP="009857FF">
      <w:pPr>
        <w:spacing w:after="0" w:line="240" w:lineRule="auto"/>
        <w:rPr>
          <w:rFonts w:ascii="Times New Roman" w:hAnsi="Times New Roman" w:cs="Times New Roman"/>
          <w:b/>
        </w:rPr>
      </w:pPr>
    </w:p>
    <w:p w14:paraId="37697394" w14:textId="77777777" w:rsidR="009857FF" w:rsidRPr="00232E90" w:rsidRDefault="009857FF" w:rsidP="009857FF">
      <w:pPr>
        <w:rPr>
          <w:rFonts w:ascii="Times New Roman" w:hAnsi="Times New Roman" w:cs="Times New Roman"/>
          <w:b/>
        </w:rPr>
      </w:pPr>
    </w:p>
    <w:p w14:paraId="6383BB0C" w14:textId="77777777" w:rsidR="009857FF" w:rsidRPr="00F33206" w:rsidRDefault="009857FF" w:rsidP="009857F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ABA3BC" w14:textId="77777777" w:rsidR="009857FF" w:rsidRDefault="009857FF" w:rsidP="009857FF">
      <w:pPr>
        <w:rPr>
          <w:rFonts w:ascii="Times New Roman" w:hAnsi="Times New Roman" w:cs="Times New Roman"/>
          <w:sz w:val="28"/>
          <w:szCs w:val="28"/>
        </w:rPr>
      </w:pPr>
    </w:p>
    <w:p w14:paraId="06B53E1D" w14:textId="113459AB" w:rsidR="009857FF" w:rsidRDefault="000A2D57" w:rsidP="009857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6. </w:t>
      </w:r>
      <w:bookmarkStart w:id="1" w:name="_GoBack"/>
      <w:bookmarkEnd w:id="1"/>
      <w:r w:rsidRPr="000A2D57">
        <w:rPr>
          <w:rFonts w:ascii="Times New Roman" w:hAnsi="Times New Roman" w:cs="Times New Roman"/>
          <w:sz w:val="28"/>
          <w:szCs w:val="28"/>
          <w:highlight w:val="yellow"/>
        </w:rPr>
        <w:t>Az intézményi étkezés kiszállítási díja: 85 Ft/adag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1C97B4" w14:textId="77777777" w:rsidR="009857FF" w:rsidRDefault="009857FF" w:rsidP="009857FF">
      <w:pPr>
        <w:rPr>
          <w:rFonts w:ascii="Times New Roman" w:hAnsi="Times New Roman" w:cs="Times New Roman"/>
          <w:sz w:val="28"/>
          <w:szCs w:val="28"/>
        </w:rPr>
      </w:pPr>
    </w:p>
    <w:p w14:paraId="4DF4C4EF" w14:textId="77777777" w:rsidR="009857FF" w:rsidRDefault="009857FF" w:rsidP="009857FF">
      <w:pPr>
        <w:rPr>
          <w:rFonts w:ascii="Times New Roman" w:hAnsi="Times New Roman" w:cs="Times New Roman"/>
          <w:sz w:val="28"/>
          <w:szCs w:val="28"/>
        </w:rPr>
      </w:pPr>
    </w:p>
    <w:p w14:paraId="4233D812" w14:textId="77777777" w:rsidR="009857FF" w:rsidRDefault="009857FF" w:rsidP="009857FF">
      <w:pPr>
        <w:rPr>
          <w:rFonts w:ascii="Times New Roman" w:hAnsi="Times New Roman" w:cs="Times New Roman"/>
          <w:sz w:val="28"/>
          <w:szCs w:val="28"/>
        </w:rPr>
      </w:pPr>
    </w:p>
    <w:p w14:paraId="59F4FCCF" w14:textId="77777777" w:rsidR="009857FF" w:rsidRDefault="009857FF" w:rsidP="009857FF">
      <w:pPr>
        <w:rPr>
          <w:rFonts w:ascii="Times New Roman" w:hAnsi="Times New Roman" w:cs="Times New Roman"/>
          <w:sz w:val="28"/>
          <w:szCs w:val="28"/>
        </w:rPr>
      </w:pPr>
    </w:p>
    <w:p w14:paraId="26937BF9" w14:textId="77777777" w:rsidR="00113980" w:rsidRDefault="00113980"/>
    <w:sectPr w:rsidR="0011398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24EF" w14:textId="77777777" w:rsidR="00E21A04" w:rsidRDefault="00E21A04" w:rsidP="00441339">
      <w:pPr>
        <w:spacing w:after="0" w:line="240" w:lineRule="auto"/>
      </w:pPr>
      <w:r>
        <w:separator/>
      </w:r>
    </w:p>
  </w:endnote>
  <w:endnote w:type="continuationSeparator" w:id="0">
    <w:p w14:paraId="46328450" w14:textId="77777777" w:rsidR="00E21A04" w:rsidRDefault="00E21A04" w:rsidP="0044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BB2D3" w14:textId="77777777" w:rsidR="000D566F" w:rsidRPr="00441339" w:rsidRDefault="000D566F">
    <w:pPr>
      <w:pStyle w:val="Footer"/>
      <w:rPr>
        <w:sz w:val="16"/>
        <w:szCs w:val="16"/>
      </w:rPr>
    </w:pPr>
    <w:r w:rsidRPr="00441339">
      <w:rPr>
        <w:sz w:val="16"/>
        <w:szCs w:val="16"/>
      </w:rPr>
      <w:fldChar w:fldCharType="begin"/>
    </w:r>
    <w:r w:rsidRPr="00441339">
      <w:rPr>
        <w:sz w:val="16"/>
        <w:szCs w:val="16"/>
      </w:rPr>
      <w:instrText xml:space="preserve"> FILENAME  \p  \* MERGEFORMAT </w:instrText>
    </w:r>
    <w:r w:rsidRPr="00441339">
      <w:rPr>
        <w:sz w:val="16"/>
        <w:szCs w:val="16"/>
      </w:rPr>
      <w:fldChar w:fldCharType="separate"/>
    </w:r>
    <w:r>
      <w:rPr>
        <w:noProof/>
        <w:sz w:val="16"/>
        <w:szCs w:val="16"/>
      </w:rPr>
      <w:t>C:\20111117\Documents and Settings\2015 Melinda\20_2015 Szociális rendelet.docx</w:t>
    </w:r>
    <w:r w:rsidRPr="0044133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6D7D6" w14:textId="77777777" w:rsidR="00E21A04" w:rsidRDefault="00E21A04" w:rsidP="00441339">
      <w:pPr>
        <w:spacing w:after="0" w:line="240" w:lineRule="auto"/>
      </w:pPr>
      <w:r>
        <w:separator/>
      </w:r>
    </w:p>
  </w:footnote>
  <w:footnote w:type="continuationSeparator" w:id="0">
    <w:p w14:paraId="51992953" w14:textId="77777777" w:rsidR="00E21A04" w:rsidRDefault="00E21A04" w:rsidP="004413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FF"/>
    <w:rsid w:val="00061EB1"/>
    <w:rsid w:val="000A2D57"/>
    <w:rsid w:val="000D566F"/>
    <w:rsid w:val="00113980"/>
    <w:rsid w:val="00147D96"/>
    <w:rsid w:val="001C6B60"/>
    <w:rsid w:val="00240F52"/>
    <w:rsid w:val="002576A7"/>
    <w:rsid w:val="00276B99"/>
    <w:rsid w:val="002D136C"/>
    <w:rsid w:val="003C3306"/>
    <w:rsid w:val="003D29B5"/>
    <w:rsid w:val="003F7E35"/>
    <w:rsid w:val="004174D4"/>
    <w:rsid w:val="004238C0"/>
    <w:rsid w:val="00433635"/>
    <w:rsid w:val="00441339"/>
    <w:rsid w:val="004A0139"/>
    <w:rsid w:val="004D49C3"/>
    <w:rsid w:val="004F70C8"/>
    <w:rsid w:val="005310E0"/>
    <w:rsid w:val="00554E6D"/>
    <w:rsid w:val="005B3F0A"/>
    <w:rsid w:val="00675D9E"/>
    <w:rsid w:val="006760EC"/>
    <w:rsid w:val="006876D1"/>
    <w:rsid w:val="007A5B33"/>
    <w:rsid w:val="007F04C4"/>
    <w:rsid w:val="0088581A"/>
    <w:rsid w:val="0090795D"/>
    <w:rsid w:val="009857FF"/>
    <w:rsid w:val="009F0FC7"/>
    <w:rsid w:val="00A73065"/>
    <w:rsid w:val="00A8367F"/>
    <w:rsid w:val="00AA33DF"/>
    <w:rsid w:val="00B07F14"/>
    <w:rsid w:val="00BB4402"/>
    <w:rsid w:val="00BE7AF3"/>
    <w:rsid w:val="00C05E52"/>
    <w:rsid w:val="00C705AD"/>
    <w:rsid w:val="00C750DE"/>
    <w:rsid w:val="00C76D9C"/>
    <w:rsid w:val="00D71A97"/>
    <w:rsid w:val="00E1761A"/>
    <w:rsid w:val="00E21A04"/>
    <w:rsid w:val="00EB479A"/>
    <w:rsid w:val="00EE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C6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7FF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9857F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57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857FF"/>
    <w:rPr>
      <w:rFonts w:ascii="Times New Roman" w:eastAsia="Times New Roman" w:hAnsi="Times New Roman" w:cs="Times New Roman"/>
      <w:sz w:val="28"/>
      <w:szCs w:val="20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857FF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ListParagraph">
    <w:name w:val="List Paragraph"/>
    <w:basedOn w:val="Normal"/>
    <w:uiPriority w:val="34"/>
    <w:qFormat/>
    <w:rsid w:val="009857FF"/>
    <w:pPr>
      <w:ind w:left="720"/>
      <w:contextualSpacing/>
    </w:pPr>
  </w:style>
  <w:style w:type="paragraph" w:styleId="NormalWeb">
    <w:name w:val="Normal (Web)"/>
    <w:basedOn w:val="Normal"/>
    <w:uiPriority w:val="99"/>
    <w:rsid w:val="00985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odyText2">
    <w:name w:val="Body Text 2"/>
    <w:basedOn w:val="Normal"/>
    <w:link w:val="BodyText2Char"/>
    <w:rsid w:val="009857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857F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7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57FF"/>
  </w:style>
  <w:style w:type="paragraph" w:styleId="Header">
    <w:name w:val="header"/>
    <w:basedOn w:val="Normal"/>
    <w:link w:val="HeaderChar"/>
    <w:uiPriority w:val="99"/>
    <w:unhideWhenUsed/>
    <w:rsid w:val="00441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339"/>
  </w:style>
  <w:style w:type="paragraph" w:styleId="Footer">
    <w:name w:val="footer"/>
    <w:basedOn w:val="Normal"/>
    <w:link w:val="FooterChar"/>
    <w:uiPriority w:val="99"/>
    <w:unhideWhenUsed/>
    <w:rsid w:val="00441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339"/>
  </w:style>
  <w:style w:type="paragraph" w:styleId="BalloonText">
    <w:name w:val="Balloon Text"/>
    <w:basedOn w:val="Normal"/>
    <w:link w:val="BalloonTextChar"/>
    <w:uiPriority w:val="99"/>
    <w:semiHidden/>
    <w:unhideWhenUsed/>
    <w:rsid w:val="003F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E3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23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5171</Words>
  <Characters>29475</Characters>
  <Application>Microsoft Macintosh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BERENTE07</dc:creator>
  <cp:lastModifiedBy>Microsoft Office User</cp:lastModifiedBy>
  <cp:revision>4</cp:revision>
  <cp:lastPrinted>2015-12-09T13:30:00Z</cp:lastPrinted>
  <dcterms:created xsi:type="dcterms:W3CDTF">2015-12-09T19:19:00Z</dcterms:created>
  <dcterms:modified xsi:type="dcterms:W3CDTF">2015-12-10T13:06:00Z</dcterms:modified>
</cp:coreProperties>
</file>